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38827" w14:textId="77777777" w:rsidR="00287CF0" w:rsidRDefault="00287CF0" w:rsidP="00287CF0">
      <w:pPr>
        <w:rPr>
          <w:lang w:eastAsia="en-US"/>
        </w:rPr>
      </w:pPr>
    </w:p>
    <w:p w14:paraId="05F6F31F" w14:textId="69DB5FA2" w:rsidR="00287CF0" w:rsidRDefault="00287CF0" w:rsidP="00287CF0">
      <w:pPr>
        <w:rPr>
          <w:lang w:eastAsia="en-US"/>
        </w:rPr>
      </w:pPr>
      <w:r>
        <w:rPr>
          <w:lang w:eastAsia="en-US"/>
        </w:rPr>
        <w:t>Hey,</w:t>
      </w:r>
    </w:p>
    <w:p w14:paraId="71D24049" w14:textId="77777777" w:rsidR="00287CF0" w:rsidRDefault="00287CF0" w:rsidP="00287CF0">
      <w:pPr>
        <w:rPr>
          <w:lang w:eastAsia="en-US"/>
        </w:rPr>
      </w:pPr>
    </w:p>
    <w:p w14:paraId="5342CF68" w14:textId="77777777" w:rsidR="00287CF0" w:rsidRDefault="00287CF0" w:rsidP="00287CF0">
      <w:pPr>
        <w:rPr>
          <w:lang w:eastAsia="en-US"/>
        </w:rPr>
      </w:pPr>
    </w:p>
    <w:p w14:paraId="4F68A8E0" w14:textId="3F67D896" w:rsidR="00287CF0" w:rsidRDefault="00287CF0" w:rsidP="00287CF0">
      <w:pPr>
        <w:rPr>
          <w:lang w:eastAsia="en-US"/>
        </w:rPr>
      </w:pPr>
      <w:r>
        <w:rPr>
          <w:lang w:eastAsia="en-US"/>
        </w:rPr>
        <w:t>Wat betreft de kosten zoeken we nog naar een oplossing om de btw te recupereren. Eventueel iemand anders bouwheer als dat zou lukken.</w:t>
      </w:r>
    </w:p>
    <w:p w14:paraId="4F36F842" w14:textId="77777777" w:rsidR="00287CF0" w:rsidRDefault="00287CF0" w:rsidP="00287CF0">
      <w:pPr>
        <w:rPr>
          <w:lang w:eastAsia="en-US"/>
        </w:rPr>
      </w:pPr>
    </w:p>
    <w:p w14:paraId="23E56BC5" w14:textId="565BE40C" w:rsidR="00287CF0" w:rsidRDefault="00287CF0" w:rsidP="00287CF0">
      <w:pPr>
        <w:rPr>
          <w:lang w:eastAsia="en-US"/>
        </w:rPr>
      </w:pPr>
      <w:r>
        <w:rPr>
          <w:lang w:eastAsia="en-US"/>
        </w:rPr>
        <w:t>Ook kunnen de kosten zakken bij hulp van enkele goede werkende handen.</w:t>
      </w:r>
    </w:p>
    <w:p w14:paraId="613F1D43" w14:textId="77777777" w:rsidR="00287CF0" w:rsidRDefault="00287CF0" w:rsidP="00287CF0">
      <w:pPr>
        <w:rPr>
          <w:lang w:eastAsia="en-US"/>
        </w:rPr>
      </w:pPr>
    </w:p>
    <w:p w14:paraId="701079E9" w14:textId="4A337BFC" w:rsidR="00287CF0" w:rsidRDefault="00287CF0" w:rsidP="00287CF0">
      <w:pPr>
        <w:rPr>
          <w:lang w:eastAsia="en-US"/>
        </w:rPr>
      </w:pPr>
      <w:r>
        <w:rPr>
          <w:lang w:eastAsia="en-US"/>
        </w:rPr>
        <w:t>Hieronder mail van de centrale. De andere samenwerkingen hebben telefonisch of per mail bevestigd dat ze willen samenzitten.</w:t>
      </w:r>
    </w:p>
    <w:p w14:paraId="52B1F1BC" w14:textId="77777777" w:rsidR="00287CF0" w:rsidRDefault="00287CF0" w:rsidP="00287CF0">
      <w:pPr>
        <w:rPr>
          <w:lang w:eastAsia="en-US"/>
        </w:rPr>
      </w:pPr>
    </w:p>
    <w:p w14:paraId="2BCB3407" w14:textId="77777777" w:rsidR="00287CF0" w:rsidRDefault="00287CF0" w:rsidP="00287CF0">
      <w:pPr>
        <w:rPr>
          <w:lang w:eastAsia="en-US"/>
        </w:rPr>
      </w:pPr>
    </w:p>
    <w:p w14:paraId="2E9B988F" w14:textId="77777777" w:rsidR="00287CF0" w:rsidRDefault="00287CF0" w:rsidP="00287CF0">
      <w:pPr>
        <w:rPr>
          <w:lang w:eastAsia="en-US"/>
        </w:rPr>
      </w:pPr>
    </w:p>
    <w:p w14:paraId="6835ABF9" w14:textId="77777777" w:rsidR="00287CF0" w:rsidRDefault="00287CF0" w:rsidP="00287CF0">
      <w:pPr>
        <w:rPr>
          <w:lang w:eastAsia="en-US"/>
        </w:rPr>
      </w:pPr>
    </w:p>
    <w:p w14:paraId="778A9C46" w14:textId="77777777" w:rsidR="00287CF0" w:rsidRDefault="00287CF0" w:rsidP="00287CF0">
      <w:pPr>
        <w:rPr>
          <w:lang w:eastAsia="en-US"/>
        </w:rPr>
      </w:pPr>
    </w:p>
    <w:p w14:paraId="04A378F2" w14:textId="77777777" w:rsidR="00287CF0" w:rsidRDefault="00287CF0" w:rsidP="00287CF0">
      <w:pPr>
        <w:rPr>
          <w:lang w:eastAsia="en-US"/>
        </w:rPr>
      </w:pPr>
    </w:p>
    <w:p w14:paraId="1E3E4CF5" w14:textId="77777777" w:rsidR="00287CF0" w:rsidRDefault="00287CF0" w:rsidP="00287CF0">
      <w:pPr>
        <w:rPr>
          <w:lang w:eastAsia="en-US"/>
        </w:rPr>
      </w:pPr>
    </w:p>
    <w:p w14:paraId="44C5B7FB" w14:textId="77777777" w:rsidR="00287CF0" w:rsidRDefault="00287CF0" w:rsidP="00287CF0">
      <w:pPr>
        <w:rPr>
          <w:lang w:eastAsia="en-US"/>
        </w:rPr>
      </w:pPr>
    </w:p>
    <w:p w14:paraId="5BFC9BE9" w14:textId="571B1371" w:rsidR="00287CF0" w:rsidRDefault="00287CF0" w:rsidP="00287CF0">
      <w:pPr>
        <w:rPr>
          <w:lang w:eastAsia="en-US"/>
        </w:rPr>
      </w:pPr>
      <w:r>
        <w:rPr>
          <w:lang w:eastAsia="en-US"/>
        </w:rPr>
        <w:t>Dag Dirk,</w:t>
      </w:r>
    </w:p>
    <w:p w14:paraId="04F611EA" w14:textId="77777777" w:rsidR="00287CF0" w:rsidRDefault="00287CF0" w:rsidP="00287CF0">
      <w:pPr>
        <w:rPr>
          <w:lang w:eastAsia="en-US"/>
        </w:rPr>
      </w:pPr>
    </w:p>
    <w:p w14:paraId="6F19F06F" w14:textId="77777777" w:rsidR="00287CF0" w:rsidRDefault="00287CF0" w:rsidP="00287CF0">
      <w:pPr>
        <w:rPr>
          <w:b/>
          <w:bCs/>
          <w:i/>
          <w:iCs/>
          <w:lang w:eastAsia="en-US"/>
        </w:rPr>
      </w:pPr>
      <w:r>
        <w:rPr>
          <w:b/>
          <w:bCs/>
          <w:i/>
          <w:iCs/>
          <w:lang w:eastAsia="en-US"/>
        </w:rPr>
        <w:t xml:space="preserve">De Centrale heeft met veel belangstelling kennis genomen van het voorstel van vzw </w:t>
      </w:r>
      <w:proofErr w:type="spellStart"/>
      <w:r>
        <w:rPr>
          <w:b/>
          <w:bCs/>
          <w:i/>
          <w:iCs/>
          <w:lang w:eastAsia="en-US"/>
        </w:rPr>
        <w:t>Topadok</w:t>
      </w:r>
      <w:proofErr w:type="spellEnd"/>
      <w:r>
        <w:rPr>
          <w:b/>
          <w:bCs/>
          <w:i/>
          <w:iCs/>
          <w:lang w:eastAsia="en-US"/>
        </w:rPr>
        <w:t xml:space="preserve"> om het pomphuis aan het Handelsdok te ontwikkelen tot een kleine gemeenschapsinfrastructuur.</w:t>
      </w:r>
    </w:p>
    <w:p w14:paraId="5129B587" w14:textId="77777777" w:rsidR="00287CF0" w:rsidRDefault="00287CF0" w:rsidP="00287CF0">
      <w:pPr>
        <w:rPr>
          <w:b/>
          <w:bCs/>
          <w:i/>
          <w:iCs/>
          <w:lang w:eastAsia="en-US"/>
        </w:rPr>
      </w:pPr>
      <w:r>
        <w:rPr>
          <w:b/>
          <w:bCs/>
          <w:i/>
          <w:iCs/>
          <w:lang w:eastAsia="en-US"/>
        </w:rPr>
        <w:t>Mocht het pomphuis een buurtfunctie kunnen krijgen voor de bewoners van het nieuwe stadsdeel rond De Oude Dokken, dan kan dat voor ons, Intercultureel Centrum De Centrale zeer zeker een hub zijn waarlangs we connectie kunnen maken met de nieuwe bewoners via kleinschalige activiteiten waarvoor het pomphuis een ideale plek kan worden.</w:t>
      </w:r>
    </w:p>
    <w:p w14:paraId="4825E8C4" w14:textId="77777777" w:rsidR="00287CF0" w:rsidRDefault="00287CF0" w:rsidP="00287CF0">
      <w:pPr>
        <w:rPr>
          <w:lang w:eastAsia="en-US"/>
        </w:rPr>
      </w:pPr>
    </w:p>
    <w:p w14:paraId="715F702E" w14:textId="77777777" w:rsidR="00287CF0" w:rsidRDefault="00287CF0" w:rsidP="00287CF0">
      <w:pPr>
        <w:rPr>
          <w:color w:val="000000"/>
          <w:sz w:val="20"/>
          <w:szCs w:val="20"/>
        </w:rPr>
      </w:pPr>
    </w:p>
    <w:p w14:paraId="755F91C3" w14:textId="77777777" w:rsidR="00287CF0" w:rsidRDefault="00287CF0" w:rsidP="00287CF0">
      <w:pPr>
        <w:rPr>
          <w:color w:val="000000"/>
          <w:sz w:val="20"/>
          <w:szCs w:val="20"/>
        </w:rPr>
      </w:pPr>
    </w:p>
    <w:p w14:paraId="6E67EC2F" w14:textId="77777777" w:rsidR="00287CF0" w:rsidRDefault="00287CF0" w:rsidP="00287CF0">
      <w:pPr>
        <w:rPr>
          <w:lang w:eastAsia="en-US"/>
        </w:rPr>
      </w:pPr>
      <w:r>
        <w:rPr>
          <w:color w:val="000000"/>
        </w:rPr>
        <w:t>Met vriendelijke groeten,</w:t>
      </w:r>
      <w:r>
        <w:rPr>
          <w:rFonts w:ascii="Arial" w:hAnsi="Arial" w:cs="Arial"/>
          <w:color w:val="000000"/>
          <w:sz w:val="20"/>
          <w:szCs w:val="20"/>
        </w:rPr>
        <w:t xml:space="preserve"> </w:t>
      </w:r>
      <w:r>
        <w:rPr>
          <w:rFonts w:ascii="Arial" w:hAnsi="Arial" w:cs="Arial"/>
          <w:color w:val="000000"/>
          <w:sz w:val="20"/>
          <w:szCs w:val="20"/>
        </w:rPr>
        <w:br/>
      </w:r>
      <w:r>
        <w:rPr>
          <w:rFonts w:ascii="Arial" w:hAnsi="Arial" w:cs="Arial"/>
          <w:color w:val="000000"/>
          <w:sz w:val="16"/>
          <w:szCs w:val="16"/>
        </w:rPr>
        <w:br/>
      </w:r>
      <w:r>
        <w:rPr>
          <w:b/>
          <w:bCs/>
          <w:lang w:eastAsia="en-US"/>
        </w:rPr>
        <w:t>Luc Baeckeland</w:t>
      </w:r>
    </w:p>
    <w:p w14:paraId="23DCBB24" w14:textId="77777777" w:rsidR="00287CF0" w:rsidRDefault="00287CF0" w:rsidP="00287CF0">
      <w:pPr>
        <w:rPr>
          <w:lang w:eastAsia="en-US"/>
        </w:rPr>
      </w:pPr>
    </w:p>
    <w:p w14:paraId="6604157D" w14:textId="1011F9DE" w:rsidR="00287CF0" w:rsidRDefault="00287CF0" w:rsidP="00287CF0">
      <w:pPr>
        <w:spacing w:after="240"/>
        <w:rPr>
          <w:rFonts w:ascii="Century Gothic" w:hAnsi="Century Gothic"/>
          <w:color w:val="808080"/>
          <w:sz w:val="16"/>
          <w:szCs w:val="16"/>
        </w:rPr>
      </w:pPr>
      <w:r>
        <w:rPr>
          <w:rFonts w:ascii="Century Gothic" w:hAnsi="Century Gothic"/>
          <w:noProof/>
          <w:color w:val="999999"/>
          <w:sz w:val="16"/>
          <w:szCs w:val="16"/>
        </w:rPr>
        <w:drawing>
          <wp:inline distT="0" distB="0" distL="0" distR="0" wp14:anchorId="1E3B1761" wp14:editId="0B95E229">
            <wp:extent cx="2247900" cy="590550"/>
            <wp:effectExtent l="0" t="0" r="0" b="0"/>
            <wp:docPr id="1734904871" name="Afbeelding 1" descr="DC_IC_rz">
              <a:hlinkClick xmlns:a="http://schemas.openxmlformats.org/drawingml/2006/main" r:id="rId4" tooltip="decentral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DC_IC_rz"/>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247900" cy="590550"/>
                    </a:xfrm>
                    <a:prstGeom prst="rect">
                      <a:avLst/>
                    </a:prstGeom>
                    <a:noFill/>
                    <a:ln>
                      <a:noFill/>
                    </a:ln>
                  </pic:spPr>
                </pic:pic>
              </a:graphicData>
            </a:graphic>
          </wp:inline>
        </w:drawing>
      </w:r>
      <w:r>
        <w:rPr>
          <w:rFonts w:ascii="Century Gothic" w:hAnsi="Century Gothic"/>
          <w:color w:val="999999"/>
          <w:sz w:val="16"/>
          <w:szCs w:val="16"/>
        </w:rPr>
        <w:br/>
      </w:r>
      <w:r>
        <w:rPr>
          <w:rFonts w:ascii="Century Gothic" w:hAnsi="Century Gothic"/>
          <w:b/>
          <w:bCs/>
          <w:i/>
          <w:iCs/>
          <w:color w:val="7F7F7F"/>
          <w:sz w:val="16"/>
          <w:szCs w:val="16"/>
        </w:rPr>
        <w:br/>
      </w:r>
      <w:proofErr w:type="spellStart"/>
      <w:r>
        <w:rPr>
          <w:rFonts w:ascii="Century Gothic" w:hAnsi="Century Gothic"/>
          <w:b/>
          <w:bCs/>
          <w:color w:val="A6A6A6"/>
          <w:sz w:val="16"/>
          <w:szCs w:val="16"/>
        </w:rPr>
        <w:t>Kraankindersstraat</w:t>
      </w:r>
      <w:proofErr w:type="spellEnd"/>
      <w:r>
        <w:rPr>
          <w:rFonts w:ascii="Century Gothic" w:hAnsi="Century Gothic"/>
          <w:b/>
          <w:bCs/>
          <w:color w:val="A6A6A6"/>
          <w:sz w:val="16"/>
          <w:szCs w:val="16"/>
        </w:rPr>
        <w:t xml:space="preserve"> 2, 9000 Gent </w:t>
      </w:r>
      <w:r>
        <w:rPr>
          <w:rFonts w:ascii="Century Gothic" w:hAnsi="Century Gothic"/>
          <w:b/>
          <w:bCs/>
          <w:color w:val="A6A6A6"/>
          <w:sz w:val="16"/>
          <w:szCs w:val="16"/>
        </w:rPr>
        <w:br/>
        <w:t xml:space="preserve">T </w:t>
      </w:r>
      <w:r>
        <w:rPr>
          <w:rFonts w:ascii="Century Gothic" w:hAnsi="Century Gothic"/>
          <w:b/>
          <w:bCs/>
          <w:color w:val="A6A6A6"/>
          <w:sz w:val="16"/>
          <w:szCs w:val="16"/>
          <w:lang w:val="nl-NL"/>
        </w:rPr>
        <w:t>0032 9 323 65 77</w:t>
      </w:r>
      <w:r>
        <w:rPr>
          <w:rFonts w:ascii="Century Gothic" w:hAnsi="Century Gothic"/>
          <w:b/>
          <w:bCs/>
          <w:color w:val="A6A6A6"/>
          <w:sz w:val="16"/>
          <w:szCs w:val="16"/>
        </w:rPr>
        <w:t xml:space="preserve">– M 0476 32 07 89 </w:t>
      </w:r>
    </w:p>
    <w:p w14:paraId="45B94C34" w14:textId="77777777" w:rsidR="00287CF0" w:rsidRDefault="00287CF0" w:rsidP="00287CF0">
      <w:pPr>
        <w:rPr>
          <w:rFonts w:ascii="Century Gothic" w:hAnsi="Century Gothic"/>
          <w:b/>
          <w:bCs/>
          <w:color w:val="A6A6A6"/>
          <w:sz w:val="16"/>
          <w:szCs w:val="16"/>
        </w:rPr>
      </w:pPr>
      <w:r>
        <w:rPr>
          <w:rFonts w:ascii="Century Gothic" w:hAnsi="Century Gothic"/>
          <w:b/>
          <w:bCs/>
          <w:color w:val="A6A6A6"/>
          <w:sz w:val="16"/>
          <w:szCs w:val="16"/>
        </w:rPr>
        <w:t>IBAN BE76 0682 1571 5495</w:t>
      </w:r>
    </w:p>
    <w:p w14:paraId="70AD4107" w14:textId="77777777" w:rsidR="00287CF0" w:rsidRDefault="00287CF0" w:rsidP="00287CF0">
      <w:pPr>
        <w:rPr>
          <w:rFonts w:ascii="Century Gothic" w:hAnsi="Century Gothic"/>
          <w:b/>
          <w:bCs/>
          <w:color w:val="A6A6A6"/>
          <w:sz w:val="16"/>
          <w:szCs w:val="16"/>
        </w:rPr>
      </w:pPr>
      <w:r>
        <w:rPr>
          <w:rFonts w:ascii="Century Gothic" w:hAnsi="Century Gothic"/>
          <w:b/>
          <w:bCs/>
          <w:caps/>
          <w:color w:val="A6A6A6"/>
          <w:sz w:val="16"/>
          <w:szCs w:val="16"/>
        </w:rPr>
        <w:t xml:space="preserve">btw be 469.368.647  </w:t>
      </w:r>
    </w:p>
    <w:p w14:paraId="41A49717" w14:textId="77777777" w:rsidR="00287CF0" w:rsidRDefault="00287CF0" w:rsidP="00287CF0">
      <w:pPr>
        <w:spacing w:after="240"/>
        <w:rPr>
          <w:rFonts w:ascii="Arial" w:hAnsi="Arial" w:cs="Arial"/>
          <w:i/>
          <w:iCs/>
          <w:color w:val="6D6E71"/>
          <w:sz w:val="12"/>
          <w:szCs w:val="12"/>
          <w:bdr w:val="none" w:sz="0" w:space="0" w:color="auto" w:frame="1"/>
        </w:rPr>
      </w:pPr>
      <w:r>
        <w:rPr>
          <w:rFonts w:ascii="Century Gothic" w:hAnsi="Century Gothic"/>
          <w:color w:val="808080"/>
          <w:sz w:val="16"/>
          <w:szCs w:val="16"/>
        </w:rPr>
        <w:br/>
      </w:r>
      <w:r>
        <w:rPr>
          <w:rFonts w:ascii="Century Gothic" w:hAnsi="Century Gothic"/>
          <w:b/>
          <w:bCs/>
          <w:color w:val="00B050"/>
          <w:sz w:val="12"/>
          <w:szCs w:val="12"/>
        </w:rPr>
        <w:t xml:space="preserve">Denk aan het milieu voor u mails print </w:t>
      </w:r>
    </w:p>
    <w:p w14:paraId="077D137F" w14:textId="77777777" w:rsidR="00F139A0" w:rsidRDefault="00F139A0"/>
    <w:sectPr w:rsidR="00F139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CF0"/>
    <w:rsid w:val="00287CF0"/>
    <w:rsid w:val="00F139A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32543"/>
  <w15:chartTrackingRefBased/>
  <w15:docId w15:val="{3EBE254B-4B50-4463-9CB7-4FBF8DE9D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7CF0"/>
    <w:pPr>
      <w:spacing w:after="0" w:line="240" w:lineRule="auto"/>
    </w:pPr>
    <w:rPr>
      <w:rFonts w:ascii="Calibri" w:hAnsi="Calibri" w:cs="Calibri"/>
      <w:kern w:val="0"/>
      <w:lang w:eastAsia="nl-BE"/>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191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1.jpg@01D97830.CBE5D220" TargetMode="External"/><Relationship Id="rId5" Type="http://schemas.openxmlformats.org/officeDocument/2006/relationships/image" Target="media/image1.jpeg"/><Relationship Id="rId4" Type="http://schemas.openxmlformats.org/officeDocument/2006/relationships/hyperlink" Target="http://www.decentrale.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166</Words>
  <Characters>919</Characters>
  <Application>Microsoft Office Word</Application>
  <DocSecurity>0</DocSecurity>
  <Lines>7</Lines>
  <Paragraphs>2</Paragraphs>
  <ScaleCrop>false</ScaleCrop>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Schockaert</dc:creator>
  <cp:keywords/>
  <dc:description/>
  <cp:lastModifiedBy>Dirk Schockaert</cp:lastModifiedBy>
  <cp:revision>1</cp:revision>
  <dcterms:created xsi:type="dcterms:W3CDTF">2023-04-29T13:19:00Z</dcterms:created>
  <dcterms:modified xsi:type="dcterms:W3CDTF">2023-04-29T13:22:00Z</dcterms:modified>
</cp:coreProperties>
</file>