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3EE" w14:textId="77777777" w:rsidR="005D0B1F" w:rsidRPr="001A4AB1" w:rsidRDefault="005D0B1F">
      <w:pPr>
        <w:widowControl w:val="0"/>
        <w:pBdr>
          <w:top w:val="nil"/>
          <w:left w:val="nil"/>
          <w:bottom w:val="nil"/>
          <w:right w:val="nil"/>
          <w:between w:val="nil"/>
        </w:pBdr>
        <w:spacing w:line="276" w:lineRule="auto"/>
        <w:rPr>
          <w:rFonts w:asciiTheme="minorHAnsi" w:hAnsiTheme="minorHAnsi" w:cstheme="minorHAnsi"/>
          <w:sz w:val="22"/>
          <w:szCs w:val="22"/>
        </w:rPr>
      </w:pPr>
    </w:p>
    <w:p w14:paraId="4D0DF186" w14:textId="77777777" w:rsidR="005D0B1F" w:rsidRPr="001A4AB1" w:rsidRDefault="005D0B1F">
      <w:pPr>
        <w:widowControl w:val="0"/>
        <w:pBdr>
          <w:top w:val="nil"/>
          <w:left w:val="nil"/>
          <w:bottom w:val="nil"/>
          <w:right w:val="nil"/>
          <w:between w:val="nil"/>
        </w:pBdr>
        <w:spacing w:line="276" w:lineRule="auto"/>
        <w:rPr>
          <w:rFonts w:asciiTheme="minorHAnsi" w:hAnsiTheme="minorHAnsi" w:cstheme="minorHAnsi"/>
          <w:sz w:val="22"/>
          <w:szCs w:val="22"/>
        </w:rPr>
      </w:pPr>
    </w:p>
    <w:p w14:paraId="2AF78722" w14:textId="77777777" w:rsidR="005D0B1F" w:rsidRPr="001A4AB1" w:rsidRDefault="005D0B1F">
      <w:pPr>
        <w:widowControl w:val="0"/>
        <w:pBdr>
          <w:top w:val="nil"/>
          <w:left w:val="nil"/>
          <w:bottom w:val="nil"/>
          <w:right w:val="nil"/>
          <w:between w:val="nil"/>
        </w:pBdr>
        <w:spacing w:line="276" w:lineRule="auto"/>
        <w:rPr>
          <w:rFonts w:asciiTheme="minorHAnsi" w:hAnsiTheme="minorHAnsi" w:cstheme="minorHAnsi"/>
          <w:sz w:val="22"/>
          <w:szCs w:val="22"/>
        </w:rPr>
      </w:pPr>
    </w:p>
    <w:p w14:paraId="7507FAF1"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noProof/>
          <w:sz w:val="22"/>
          <w:szCs w:val="22"/>
        </w:rPr>
        <w:drawing>
          <wp:anchor distT="0" distB="0" distL="114300" distR="114300" simplePos="0" relativeHeight="251658240" behindDoc="0" locked="0" layoutInCell="1" hidden="0" allowOverlap="1" wp14:anchorId="55F57F53" wp14:editId="4622643A">
            <wp:simplePos x="0" y="0"/>
            <wp:positionH relativeFrom="page">
              <wp:posOffset>467360</wp:posOffset>
            </wp:positionH>
            <wp:positionV relativeFrom="page">
              <wp:posOffset>379730</wp:posOffset>
            </wp:positionV>
            <wp:extent cx="1169670" cy="822325"/>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69670" cy="822325"/>
                    </a:xfrm>
                    <a:prstGeom prst="rect">
                      <a:avLst/>
                    </a:prstGeom>
                    <a:ln/>
                  </pic:spPr>
                </pic:pic>
              </a:graphicData>
            </a:graphic>
          </wp:anchor>
        </w:drawing>
      </w:r>
    </w:p>
    <w:p w14:paraId="4E32D65A" w14:textId="77777777" w:rsidR="005D0B1F" w:rsidRPr="001A4AB1" w:rsidRDefault="005D0B1F">
      <w:pPr>
        <w:rPr>
          <w:rFonts w:asciiTheme="minorHAnsi" w:hAnsiTheme="minorHAnsi" w:cstheme="minorHAnsi"/>
          <w:sz w:val="22"/>
          <w:szCs w:val="22"/>
        </w:rPr>
      </w:pPr>
    </w:p>
    <w:p w14:paraId="0F561CA1"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noProof/>
          <w:sz w:val="22"/>
          <w:szCs w:val="22"/>
        </w:rPr>
        <w:drawing>
          <wp:anchor distT="0" distB="0" distL="114300" distR="114300" simplePos="0" relativeHeight="251659264" behindDoc="0" locked="0" layoutInCell="1" hidden="0" allowOverlap="1" wp14:anchorId="306BCD14" wp14:editId="32A74119">
            <wp:simplePos x="0" y="0"/>
            <wp:positionH relativeFrom="page">
              <wp:posOffset>3184525</wp:posOffset>
            </wp:positionH>
            <wp:positionV relativeFrom="page">
              <wp:posOffset>541655</wp:posOffset>
            </wp:positionV>
            <wp:extent cx="3657600" cy="1676400"/>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657600" cy="1676400"/>
                    </a:xfrm>
                    <a:prstGeom prst="rect">
                      <a:avLst/>
                    </a:prstGeom>
                    <a:ln/>
                  </pic:spPr>
                </pic:pic>
              </a:graphicData>
            </a:graphic>
          </wp:anchor>
        </w:drawing>
      </w:r>
      <w:r w:rsidRPr="001A4AB1">
        <w:rPr>
          <w:rFonts w:asciiTheme="minorHAnsi" w:hAnsiTheme="minorHAnsi" w:cstheme="minorHAnsi"/>
          <w:noProof/>
          <w:sz w:val="22"/>
          <w:szCs w:val="22"/>
        </w:rPr>
        <mc:AlternateContent>
          <mc:Choice Requires="wpg">
            <w:drawing>
              <wp:anchor distT="0" distB="0" distL="114300" distR="114300" simplePos="0" relativeHeight="251660288" behindDoc="0" locked="0" layoutInCell="1" hidden="0" allowOverlap="1" wp14:anchorId="557924D6" wp14:editId="23870DE5">
                <wp:simplePos x="0" y="0"/>
                <wp:positionH relativeFrom="column">
                  <wp:posOffset>-914399</wp:posOffset>
                </wp:positionH>
                <wp:positionV relativeFrom="paragraph">
                  <wp:posOffset>25400</wp:posOffset>
                </wp:positionV>
                <wp:extent cx="1852930" cy="876300"/>
                <wp:effectExtent l="0" t="0" r="0" b="0"/>
                <wp:wrapNone/>
                <wp:docPr id="31" name="Rechthoek 31"/>
                <wp:cNvGraphicFramePr/>
                <a:graphic xmlns:a="http://schemas.openxmlformats.org/drawingml/2006/main">
                  <a:graphicData uri="http://schemas.microsoft.com/office/word/2010/wordprocessingShape">
                    <wps:wsp>
                      <wps:cNvSpPr/>
                      <wps:spPr>
                        <a:xfrm>
                          <a:off x="4438585" y="3360900"/>
                          <a:ext cx="1814830" cy="838200"/>
                        </a:xfrm>
                        <a:prstGeom prst="rect">
                          <a:avLst/>
                        </a:prstGeom>
                        <a:noFill/>
                        <a:ln w="12700" cap="flat" cmpd="sng">
                          <a:solidFill>
                            <a:srgbClr val="00B6ED"/>
                          </a:solidFill>
                          <a:prstDash val="solid"/>
                          <a:miter lim="800000"/>
                          <a:headEnd type="none" w="sm" len="sm"/>
                          <a:tailEnd type="none" w="sm" len="sm"/>
                        </a:ln>
                      </wps:spPr>
                      <wps:txbx>
                        <w:txbxContent>
                          <w:p w14:paraId="115B9A27" w14:textId="77777777" w:rsidR="005D0B1F" w:rsidRDefault="00085C18">
                            <w:pPr>
                              <w:textDirection w:val="btLr"/>
                            </w:pPr>
                            <w:r>
                              <w:rPr>
                                <w:b/>
                                <w:color w:val="0D0D0D"/>
                              </w:rPr>
                              <w:t xml:space="preserve">Voeg dit formulier als bijlage toe bij je project op </w:t>
                            </w:r>
                            <w:r>
                              <w:rPr>
                                <w:b/>
                                <w:color w:val="0000FF"/>
                                <w:u w:val="single"/>
                              </w:rPr>
                              <w:t>www.wijkbudget.gent</w:t>
                            </w:r>
                            <w:r>
                              <w:rPr>
                                <w:b/>
                                <w:color w:val="0D0D0D"/>
                              </w:rPr>
                              <w:t xml:space="preserve"> </w:t>
                            </w:r>
                          </w:p>
                          <w:p w14:paraId="02357BC6" w14:textId="77777777" w:rsidR="005D0B1F" w:rsidRDefault="005D0B1F">
                            <w:pPr>
                              <w:jc w:val="center"/>
                              <w:textDirection w:val="btLr"/>
                            </w:pPr>
                          </w:p>
                          <w:p w14:paraId="58DA17D8" w14:textId="77777777" w:rsidR="005D0B1F" w:rsidRDefault="005D0B1F">
                            <w:pPr>
                              <w:jc w:val="center"/>
                              <w:textDirection w:val="btLr"/>
                            </w:pPr>
                          </w:p>
                          <w:p w14:paraId="41D1AD29" w14:textId="77777777" w:rsidR="005D0B1F" w:rsidRDefault="005D0B1F">
                            <w:pPr>
                              <w:jc w:val="center"/>
                              <w:textDirection w:val="btLr"/>
                            </w:pPr>
                          </w:p>
                          <w:p w14:paraId="23ECD9C2" w14:textId="77777777" w:rsidR="005D0B1F" w:rsidRDefault="005D0B1F">
                            <w:pPr>
                              <w:jc w:val="center"/>
                              <w:textDirection w:val="btLr"/>
                            </w:pPr>
                          </w:p>
                          <w:p w14:paraId="506AB57A" w14:textId="77777777" w:rsidR="005D0B1F" w:rsidRDefault="005D0B1F">
                            <w:pPr>
                              <w:jc w:val="center"/>
                              <w:textDirection w:val="btLr"/>
                            </w:pPr>
                          </w:p>
                          <w:p w14:paraId="28C0E688" w14:textId="77777777" w:rsidR="005D0B1F" w:rsidRDefault="005D0B1F">
                            <w:pPr>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25400</wp:posOffset>
                </wp:positionV>
                <wp:extent cx="1852930" cy="876300"/>
                <wp:effectExtent b="0" l="0" r="0" t="0"/>
                <wp:wrapNone/>
                <wp:docPr id="3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852930" cy="876300"/>
                        </a:xfrm>
                        <a:prstGeom prst="rect"/>
                        <a:ln/>
                      </pic:spPr>
                    </pic:pic>
                  </a:graphicData>
                </a:graphic>
              </wp:anchor>
            </w:drawing>
          </mc:Fallback>
        </mc:AlternateContent>
      </w:r>
      <w:r w:rsidRPr="001A4AB1">
        <w:rPr>
          <w:rFonts w:asciiTheme="minorHAnsi" w:hAnsiTheme="minorHAnsi" w:cstheme="minorHAnsi"/>
          <w:noProof/>
          <w:sz w:val="22"/>
          <w:szCs w:val="22"/>
        </w:rPr>
        <mc:AlternateContent>
          <mc:Choice Requires="wpg">
            <w:drawing>
              <wp:anchor distT="0" distB="0" distL="114300" distR="114300" simplePos="0" relativeHeight="251661312" behindDoc="0" locked="0" layoutInCell="1" hidden="0" allowOverlap="1" wp14:anchorId="0F2CD01A" wp14:editId="45383AFB">
                <wp:simplePos x="0" y="0"/>
                <wp:positionH relativeFrom="column">
                  <wp:posOffset>1879600</wp:posOffset>
                </wp:positionH>
                <wp:positionV relativeFrom="paragraph">
                  <wp:posOffset>-698499</wp:posOffset>
                </wp:positionV>
                <wp:extent cx="3571875" cy="1299210"/>
                <wp:effectExtent l="0" t="0" r="0" b="0"/>
                <wp:wrapNone/>
                <wp:docPr id="30" name="Rechthoek 30"/>
                <wp:cNvGraphicFramePr/>
                <a:graphic xmlns:a="http://schemas.openxmlformats.org/drawingml/2006/main">
                  <a:graphicData uri="http://schemas.microsoft.com/office/word/2010/wordprocessingShape">
                    <wps:wsp>
                      <wps:cNvSpPr/>
                      <wps:spPr>
                        <a:xfrm>
                          <a:off x="3574350" y="3144683"/>
                          <a:ext cx="3543300" cy="1270635"/>
                        </a:xfrm>
                        <a:prstGeom prst="rect">
                          <a:avLst/>
                        </a:prstGeom>
                        <a:noFill/>
                        <a:ln>
                          <a:noFill/>
                        </a:ln>
                      </wps:spPr>
                      <wps:txbx>
                        <w:txbxContent>
                          <w:p w14:paraId="67F3CA25" w14:textId="77777777" w:rsidR="005D0B1F" w:rsidRDefault="00085C18">
                            <w:pPr>
                              <w:textDirection w:val="btLr"/>
                            </w:pPr>
                            <w:r>
                              <w:rPr>
                                <w:rFonts w:ascii="Arial" w:eastAsia="Arial" w:hAnsi="Arial" w:cs="Arial"/>
                                <w:color w:val="FFFFFF"/>
                                <w:sz w:val="36"/>
                              </w:rPr>
                              <w:t>Wijkbudget Gent</w:t>
                            </w:r>
                          </w:p>
                          <w:p w14:paraId="0E9ECC87" w14:textId="77777777" w:rsidR="005D0B1F" w:rsidRDefault="00085C18">
                            <w:pPr>
                              <w:textDirection w:val="btLr"/>
                            </w:pPr>
                            <w:r>
                              <w:rPr>
                                <w:rFonts w:ascii="Arial" w:eastAsia="Arial" w:hAnsi="Arial" w:cs="Arial"/>
                                <w:color w:val="FFFFFF"/>
                                <w:sz w:val="36"/>
                              </w:rPr>
                              <w:t>Inhoudelijke vragenlijst bij je project om je wijk (nog) beter te maken</w:t>
                            </w:r>
                          </w:p>
                          <w:p w14:paraId="7D191DC6" w14:textId="77777777" w:rsidR="005D0B1F" w:rsidRDefault="005D0B1F">
                            <w:pPr>
                              <w:textDirection w:val="btLr"/>
                            </w:pPr>
                          </w:p>
                          <w:p w14:paraId="479820C0" w14:textId="77777777" w:rsidR="005D0B1F" w:rsidRDefault="005D0B1F">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-698499</wp:posOffset>
                </wp:positionV>
                <wp:extent cx="3571875" cy="1299210"/>
                <wp:effectExtent b="0" l="0" r="0" t="0"/>
                <wp:wrapNone/>
                <wp:docPr id="3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3571875" cy="1299210"/>
                        </a:xfrm>
                        <a:prstGeom prst="rect"/>
                        <a:ln/>
                      </pic:spPr>
                    </pic:pic>
                  </a:graphicData>
                </a:graphic>
              </wp:anchor>
            </w:drawing>
          </mc:Fallback>
        </mc:AlternateContent>
      </w:r>
    </w:p>
    <w:tbl>
      <w:tblPr>
        <w:tblStyle w:val="affd"/>
        <w:tblW w:w="9129" w:type="dxa"/>
        <w:tblInd w:w="0" w:type="dxa"/>
        <w:tblLayout w:type="fixed"/>
        <w:tblLook w:val="0400" w:firstRow="0" w:lastRow="0" w:firstColumn="0" w:lastColumn="0" w:noHBand="0" w:noVBand="1"/>
      </w:tblPr>
      <w:tblGrid>
        <w:gridCol w:w="3034"/>
        <w:gridCol w:w="1104"/>
        <w:gridCol w:w="4991"/>
      </w:tblGrid>
      <w:tr w:rsidR="005D0B1F" w:rsidRPr="001A4AB1" w14:paraId="415BED58" w14:textId="77777777">
        <w:trPr>
          <w:trHeight w:val="286"/>
        </w:trPr>
        <w:tc>
          <w:tcPr>
            <w:tcW w:w="3034" w:type="dxa"/>
            <w:shd w:val="clear" w:color="auto" w:fill="auto"/>
          </w:tcPr>
          <w:p w14:paraId="75950F79" w14:textId="77777777" w:rsidR="005D0B1F" w:rsidRPr="001A4AB1" w:rsidRDefault="005D0B1F">
            <w:pPr>
              <w:rPr>
                <w:rFonts w:asciiTheme="minorHAnsi" w:hAnsiTheme="minorHAnsi" w:cstheme="minorHAnsi"/>
                <w:sz w:val="22"/>
                <w:szCs w:val="22"/>
              </w:rPr>
            </w:pPr>
          </w:p>
        </w:tc>
        <w:tc>
          <w:tcPr>
            <w:tcW w:w="1104" w:type="dxa"/>
            <w:shd w:val="clear" w:color="auto" w:fill="auto"/>
          </w:tcPr>
          <w:p w14:paraId="727F7DA1" w14:textId="77777777" w:rsidR="005D0B1F" w:rsidRPr="001A4AB1" w:rsidRDefault="005D0B1F">
            <w:pPr>
              <w:rPr>
                <w:rFonts w:asciiTheme="minorHAnsi" w:hAnsiTheme="minorHAnsi" w:cstheme="minorHAnsi"/>
                <w:sz w:val="22"/>
                <w:szCs w:val="22"/>
              </w:rPr>
            </w:pPr>
          </w:p>
        </w:tc>
        <w:tc>
          <w:tcPr>
            <w:tcW w:w="4991" w:type="dxa"/>
            <w:shd w:val="clear" w:color="auto" w:fill="auto"/>
            <w:vAlign w:val="bottom"/>
          </w:tcPr>
          <w:p w14:paraId="20038040" w14:textId="77777777" w:rsidR="005D0B1F" w:rsidRPr="001A4AB1" w:rsidRDefault="00085C18">
            <w:pPr>
              <w:widowControl w:val="0"/>
              <w:pBdr>
                <w:top w:val="nil"/>
                <w:left w:val="nil"/>
                <w:bottom w:val="nil"/>
                <w:right w:val="nil"/>
                <w:between w:val="nil"/>
              </w:pBdr>
              <w:tabs>
                <w:tab w:val="left" w:pos="2500"/>
                <w:tab w:val="left" w:pos="4960"/>
                <w:tab w:val="left" w:pos="7460"/>
              </w:tabs>
              <w:spacing w:line="288" w:lineRule="auto"/>
              <w:jc w:val="right"/>
              <w:rPr>
                <w:rFonts w:asciiTheme="minorHAnsi" w:hAnsiTheme="minorHAnsi" w:cstheme="minorHAnsi"/>
                <w:color w:val="808080"/>
                <w:sz w:val="22"/>
                <w:szCs w:val="22"/>
              </w:rPr>
            </w:pPr>
            <w:r w:rsidRPr="001A4AB1">
              <w:rPr>
                <w:rFonts w:asciiTheme="minorHAnsi" w:hAnsiTheme="minorHAnsi" w:cstheme="minorHAnsi"/>
                <w:color w:val="808080"/>
                <w:sz w:val="22"/>
                <w:szCs w:val="22"/>
              </w:rPr>
              <w:t>Dit formulier is geldig sinds 1 januari 2021</w:t>
            </w:r>
          </w:p>
        </w:tc>
      </w:tr>
    </w:tbl>
    <w:p w14:paraId="7EAD177D" w14:textId="77777777" w:rsidR="005D0B1F" w:rsidRPr="001A4AB1" w:rsidRDefault="005D0B1F">
      <w:pPr>
        <w:pBdr>
          <w:top w:val="nil"/>
          <w:left w:val="nil"/>
          <w:bottom w:val="nil"/>
          <w:right w:val="nil"/>
          <w:between w:val="nil"/>
        </w:pBdr>
        <w:spacing w:before="120" w:after="40"/>
        <w:rPr>
          <w:rFonts w:asciiTheme="minorHAnsi" w:hAnsiTheme="minorHAnsi" w:cstheme="minorHAnsi"/>
          <w:b/>
          <w:color w:val="000000"/>
          <w:sz w:val="22"/>
          <w:szCs w:val="22"/>
        </w:rPr>
      </w:pPr>
    </w:p>
    <w:tbl>
      <w:tblPr>
        <w:tblStyle w:val="affe"/>
        <w:tblW w:w="9118" w:type="dxa"/>
        <w:tblInd w:w="0" w:type="dxa"/>
        <w:tblLayout w:type="fixed"/>
        <w:tblLook w:val="0400" w:firstRow="0" w:lastRow="0" w:firstColumn="0" w:lastColumn="0" w:noHBand="0" w:noVBand="1"/>
      </w:tblPr>
      <w:tblGrid>
        <w:gridCol w:w="343"/>
        <w:gridCol w:w="8775"/>
      </w:tblGrid>
      <w:tr w:rsidR="005D0B1F" w:rsidRPr="001A4AB1" w14:paraId="055D32E6" w14:textId="77777777">
        <w:trPr>
          <w:trHeight w:val="344"/>
        </w:trPr>
        <w:tc>
          <w:tcPr>
            <w:tcW w:w="343" w:type="dxa"/>
            <w:shd w:val="clear" w:color="auto" w:fill="009FE3"/>
          </w:tcPr>
          <w:p w14:paraId="516B2466" w14:textId="77777777" w:rsidR="005D0B1F" w:rsidRPr="001A4AB1" w:rsidRDefault="005D0B1F">
            <w:pPr>
              <w:widowControl w:val="0"/>
              <w:pBdr>
                <w:top w:val="nil"/>
                <w:left w:val="nil"/>
                <w:bottom w:val="none" w:sz="0" w:space="0" w:color="000000"/>
                <w:right w:val="nil"/>
                <w:between w:val="nil"/>
              </w:pBdr>
              <w:tabs>
                <w:tab w:val="left" w:pos="340"/>
                <w:tab w:val="left" w:pos="3020"/>
                <w:tab w:val="left" w:pos="6040"/>
              </w:tabs>
              <w:spacing w:line="288" w:lineRule="auto"/>
              <w:rPr>
                <w:rFonts w:asciiTheme="minorHAnsi" w:hAnsiTheme="minorHAnsi" w:cstheme="minorHAnsi"/>
                <w:b/>
                <w:color w:val="FFFFFF"/>
                <w:sz w:val="22"/>
                <w:szCs w:val="22"/>
              </w:rPr>
            </w:pPr>
          </w:p>
        </w:tc>
        <w:tc>
          <w:tcPr>
            <w:tcW w:w="8775" w:type="dxa"/>
            <w:shd w:val="clear" w:color="auto" w:fill="009FE3"/>
            <w:vAlign w:val="center"/>
          </w:tcPr>
          <w:p w14:paraId="16603EFD" w14:textId="77777777" w:rsidR="005D0B1F" w:rsidRPr="001A4AB1" w:rsidRDefault="00085C18">
            <w:pPr>
              <w:pBdr>
                <w:top w:val="nil"/>
                <w:left w:val="nil"/>
                <w:bottom w:val="nil"/>
                <w:right w:val="nil"/>
                <w:between w:val="nil"/>
              </w:pBdr>
              <w:rPr>
                <w:rFonts w:asciiTheme="minorHAnsi" w:hAnsiTheme="minorHAnsi" w:cstheme="minorHAnsi"/>
                <w:b/>
                <w:color w:val="FFFFFF"/>
                <w:sz w:val="22"/>
                <w:szCs w:val="22"/>
              </w:rPr>
            </w:pPr>
            <w:r w:rsidRPr="001A4AB1">
              <w:rPr>
                <w:rFonts w:asciiTheme="minorHAnsi" w:hAnsiTheme="minorHAnsi" w:cstheme="minorHAnsi"/>
                <w:b/>
                <w:color w:val="FFFFFF"/>
                <w:sz w:val="22"/>
                <w:szCs w:val="22"/>
              </w:rPr>
              <w:t>Belangrijke informatie voor de invuller</w:t>
            </w:r>
          </w:p>
        </w:tc>
      </w:tr>
    </w:tbl>
    <w:p w14:paraId="637663DD" w14:textId="77777777" w:rsidR="005D0B1F" w:rsidRPr="001A4AB1" w:rsidRDefault="005D0B1F">
      <w:pPr>
        <w:pBdr>
          <w:top w:val="nil"/>
          <w:left w:val="nil"/>
          <w:bottom w:val="nil"/>
          <w:right w:val="nil"/>
          <w:between w:val="nil"/>
        </w:pBdr>
        <w:spacing w:before="120" w:after="40"/>
        <w:rPr>
          <w:rFonts w:asciiTheme="minorHAnsi" w:hAnsiTheme="minorHAnsi" w:cstheme="minorHAnsi"/>
          <w:b/>
          <w:color w:val="000000"/>
          <w:sz w:val="22"/>
          <w:szCs w:val="22"/>
        </w:rPr>
      </w:pPr>
    </w:p>
    <w:p w14:paraId="4FE20BF9" w14:textId="77777777" w:rsidR="005D0B1F" w:rsidRPr="001A4AB1" w:rsidRDefault="00085C18">
      <w:pPr>
        <w:pBdr>
          <w:top w:val="nil"/>
          <w:left w:val="nil"/>
          <w:bottom w:val="nil"/>
          <w:right w:val="nil"/>
          <w:between w:val="nil"/>
        </w:pBdr>
        <w:spacing w:before="120" w:after="40"/>
        <w:rPr>
          <w:rFonts w:asciiTheme="minorHAnsi" w:hAnsiTheme="minorHAnsi" w:cstheme="minorHAnsi"/>
          <w:b/>
          <w:color w:val="000000"/>
          <w:sz w:val="22"/>
          <w:szCs w:val="22"/>
        </w:rPr>
      </w:pPr>
      <w:r w:rsidRPr="001A4AB1">
        <w:rPr>
          <w:rFonts w:asciiTheme="minorHAnsi" w:hAnsiTheme="minorHAnsi" w:cstheme="minorHAnsi"/>
          <w:b/>
          <w:color w:val="000000"/>
          <w:sz w:val="22"/>
          <w:szCs w:val="22"/>
        </w:rPr>
        <w:t>Waarvoor dient dit formulier?</w:t>
      </w:r>
    </w:p>
    <w:p w14:paraId="2DF21E82"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Je hebt een idee ingediend voor je wijk via Wijkbudget Gent. Met deze inhoudelijke vragenlijst geef je meer informatie over je aanpak, waar je jouw project wil realiseren, van wie het project uitgaat, hoe je wil communiceren, …</w:t>
      </w:r>
    </w:p>
    <w:p w14:paraId="3C892CE8"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Dit document is een verplich</w:t>
      </w:r>
      <w:r w:rsidRPr="001A4AB1">
        <w:rPr>
          <w:rFonts w:asciiTheme="minorHAnsi" w:hAnsiTheme="minorHAnsi" w:cstheme="minorHAnsi"/>
          <w:sz w:val="22"/>
          <w:szCs w:val="22"/>
        </w:rPr>
        <w:t xml:space="preserve">te bijlage bij de beschrijving van je plan op </w:t>
      </w:r>
      <w:hyperlink r:id="rId12">
        <w:r w:rsidRPr="001A4AB1">
          <w:rPr>
            <w:rFonts w:asciiTheme="minorHAnsi" w:hAnsiTheme="minorHAnsi" w:cstheme="minorHAnsi"/>
            <w:color w:val="0000FF"/>
            <w:sz w:val="22"/>
            <w:szCs w:val="22"/>
            <w:u w:val="single"/>
          </w:rPr>
          <w:t>www.wijkbudget.gent</w:t>
        </w:r>
      </w:hyperlink>
      <w:r w:rsidRPr="001A4AB1">
        <w:rPr>
          <w:rFonts w:asciiTheme="minorHAnsi" w:hAnsiTheme="minorHAnsi" w:cstheme="minorHAnsi"/>
          <w:sz w:val="22"/>
          <w:szCs w:val="22"/>
        </w:rPr>
        <w:t xml:space="preserve">. </w:t>
      </w:r>
    </w:p>
    <w:p w14:paraId="758C854A" w14:textId="77777777" w:rsidR="005D0B1F" w:rsidRPr="001A4AB1" w:rsidRDefault="005D0B1F">
      <w:pPr>
        <w:rPr>
          <w:rFonts w:asciiTheme="minorHAnsi" w:hAnsiTheme="minorHAnsi" w:cstheme="minorHAnsi"/>
          <w:sz w:val="22"/>
          <w:szCs w:val="22"/>
        </w:rPr>
      </w:pPr>
    </w:p>
    <w:p w14:paraId="2AE24CE3"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xml:space="preserve">Zie ook: </w:t>
      </w:r>
      <w:hyperlink r:id="rId13">
        <w:r w:rsidRPr="001A4AB1">
          <w:rPr>
            <w:rFonts w:asciiTheme="minorHAnsi" w:hAnsiTheme="minorHAnsi" w:cstheme="minorHAnsi"/>
            <w:color w:val="0000FF"/>
            <w:sz w:val="22"/>
            <w:szCs w:val="22"/>
            <w:u w:val="single"/>
          </w:rPr>
          <w:t>Subsidiereglement</w:t>
        </w:r>
        <w:r w:rsidRPr="001A4AB1">
          <w:rPr>
            <w:rFonts w:asciiTheme="minorHAnsi" w:hAnsiTheme="minorHAnsi" w:cstheme="minorHAnsi"/>
            <w:color w:val="0000FF"/>
            <w:sz w:val="22"/>
            <w:szCs w:val="22"/>
            <w:u w:val="single"/>
          </w:rPr>
          <w:t xml:space="preserve"> </w:t>
        </w:r>
        <w:proofErr w:type="spellStart"/>
        <w:r w:rsidRPr="001A4AB1">
          <w:rPr>
            <w:rFonts w:asciiTheme="minorHAnsi" w:hAnsiTheme="minorHAnsi" w:cstheme="minorHAnsi"/>
            <w:color w:val="0000FF"/>
            <w:sz w:val="22"/>
            <w:szCs w:val="22"/>
            <w:u w:val="single"/>
          </w:rPr>
          <w:t>wijkbudget</w:t>
        </w:r>
        <w:proofErr w:type="spellEnd"/>
        <w:r w:rsidRPr="001A4AB1">
          <w:rPr>
            <w:rFonts w:asciiTheme="minorHAnsi" w:hAnsiTheme="minorHAnsi" w:cstheme="minorHAnsi"/>
            <w:color w:val="0000FF"/>
            <w:sz w:val="22"/>
            <w:szCs w:val="22"/>
            <w:u w:val="single"/>
          </w:rPr>
          <w:t xml:space="preserve"> 2020-2025</w:t>
        </w:r>
      </w:hyperlink>
    </w:p>
    <w:p w14:paraId="46AC749C" w14:textId="77777777" w:rsidR="005D0B1F" w:rsidRPr="001A4AB1" w:rsidRDefault="005D0B1F">
      <w:pPr>
        <w:pBdr>
          <w:top w:val="nil"/>
          <w:left w:val="nil"/>
          <w:bottom w:val="nil"/>
          <w:right w:val="nil"/>
          <w:between w:val="nil"/>
        </w:pBdr>
        <w:spacing w:before="120" w:after="40"/>
        <w:rPr>
          <w:rFonts w:asciiTheme="minorHAnsi" w:hAnsiTheme="minorHAnsi" w:cstheme="minorHAnsi"/>
          <w:b/>
          <w:color w:val="000000"/>
          <w:sz w:val="22"/>
          <w:szCs w:val="22"/>
        </w:rPr>
      </w:pPr>
    </w:p>
    <w:p w14:paraId="61025DD6" w14:textId="77777777" w:rsidR="005D0B1F" w:rsidRPr="001A4AB1" w:rsidRDefault="00085C18">
      <w:pPr>
        <w:pBdr>
          <w:top w:val="nil"/>
          <w:left w:val="nil"/>
          <w:bottom w:val="nil"/>
          <w:right w:val="nil"/>
          <w:between w:val="nil"/>
        </w:pBdr>
        <w:spacing w:before="120" w:after="40"/>
        <w:rPr>
          <w:rFonts w:asciiTheme="minorHAnsi" w:hAnsiTheme="minorHAnsi" w:cstheme="minorHAnsi"/>
          <w:b/>
          <w:color w:val="000000"/>
          <w:sz w:val="22"/>
          <w:szCs w:val="22"/>
        </w:rPr>
      </w:pPr>
      <w:r w:rsidRPr="001A4AB1">
        <w:rPr>
          <w:rFonts w:asciiTheme="minorHAnsi" w:hAnsiTheme="minorHAnsi" w:cstheme="minorHAnsi"/>
          <w:b/>
          <w:color w:val="000000"/>
          <w:sz w:val="22"/>
          <w:szCs w:val="22"/>
        </w:rPr>
        <w:t>Tegen wanneer bezorg je ons dit formulier?</w:t>
      </w:r>
    </w:p>
    <w:p w14:paraId="32D6BA6D"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xml:space="preserve">Voeg de ingevulde inhoudelijke vragenlijst toe aan je project op </w:t>
      </w:r>
      <w:hyperlink r:id="rId14">
        <w:r w:rsidRPr="001A4AB1">
          <w:rPr>
            <w:rFonts w:asciiTheme="minorHAnsi" w:hAnsiTheme="minorHAnsi" w:cstheme="minorHAnsi"/>
            <w:color w:val="0000FF"/>
            <w:sz w:val="22"/>
            <w:szCs w:val="22"/>
            <w:u w:val="single"/>
          </w:rPr>
          <w:t>www.wijkbudget.gent</w:t>
        </w:r>
      </w:hyperlink>
      <w:r w:rsidRPr="001A4AB1">
        <w:rPr>
          <w:rFonts w:asciiTheme="minorHAnsi" w:hAnsiTheme="minorHAnsi" w:cstheme="minorHAnsi"/>
          <w:sz w:val="22"/>
          <w:szCs w:val="22"/>
        </w:rPr>
        <w:t xml:space="preserve"> ten laatste op 30 april 2021. </w:t>
      </w:r>
    </w:p>
    <w:p w14:paraId="72BABFB6" w14:textId="77777777" w:rsidR="005D0B1F" w:rsidRPr="001A4AB1" w:rsidRDefault="005D0B1F">
      <w:pPr>
        <w:widowControl w:val="0"/>
        <w:pBdr>
          <w:top w:val="nil"/>
          <w:left w:val="nil"/>
          <w:bottom w:val="nil"/>
          <w:right w:val="nil"/>
          <w:between w:val="nil"/>
        </w:pBdr>
        <w:tabs>
          <w:tab w:val="left" w:pos="2500"/>
          <w:tab w:val="left" w:pos="4960"/>
          <w:tab w:val="left" w:pos="7460"/>
        </w:tabs>
        <w:spacing w:before="60" w:line="288" w:lineRule="auto"/>
        <w:ind w:left="964" w:hanging="112"/>
        <w:rPr>
          <w:rFonts w:asciiTheme="minorHAnsi" w:hAnsiTheme="minorHAnsi" w:cstheme="minorHAnsi"/>
          <w:color w:val="808080"/>
          <w:sz w:val="22"/>
          <w:szCs w:val="22"/>
        </w:rPr>
      </w:pPr>
      <w:bookmarkStart w:id="0" w:name="_heading=h.gjdgxs" w:colFirst="0" w:colLast="0"/>
      <w:bookmarkEnd w:id="0"/>
    </w:p>
    <w:tbl>
      <w:tblPr>
        <w:tblStyle w:val="afff"/>
        <w:tblW w:w="9073" w:type="dxa"/>
        <w:tblInd w:w="0" w:type="dxa"/>
        <w:tblLayout w:type="fixed"/>
        <w:tblLook w:val="0400" w:firstRow="0" w:lastRow="0" w:firstColumn="0" w:lastColumn="0" w:noHBand="0" w:noVBand="1"/>
      </w:tblPr>
      <w:tblGrid>
        <w:gridCol w:w="9073"/>
      </w:tblGrid>
      <w:tr w:rsidR="005D0B1F" w:rsidRPr="001A4AB1" w14:paraId="65829A66" w14:textId="77777777">
        <w:tc>
          <w:tcPr>
            <w:tcW w:w="9073" w:type="dxa"/>
            <w:shd w:val="clear" w:color="auto" w:fill="009FE3"/>
            <w:vAlign w:val="center"/>
          </w:tcPr>
          <w:p w14:paraId="01599A57" w14:textId="77777777" w:rsidR="005D0B1F" w:rsidRPr="001A4AB1" w:rsidRDefault="00085C18">
            <w:pPr>
              <w:pBdr>
                <w:top w:val="nil"/>
                <w:left w:val="nil"/>
                <w:bottom w:val="nil"/>
                <w:right w:val="nil"/>
                <w:between w:val="nil"/>
              </w:pBdr>
              <w:rPr>
                <w:rFonts w:asciiTheme="minorHAnsi" w:hAnsiTheme="minorHAnsi" w:cstheme="minorHAnsi"/>
                <w:b/>
                <w:color w:val="FFFFFF"/>
                <w:sz w:val="22"/>
                <w:szCs w:val="22"/>
              </w:rPr>
            </w:pPr>
            <w:r w:rsidRPr="001A4AB1">
              <w:rPr>
                <w:rFonts w:asciiTheme="minorHAnsi" w:hAnsiTheme="minorHAnsi" w:cstheme="minorHAnsi"/>
                <w:b/>
                <w:color w:val="FFFFFF"/>
                <w:sz w:val="22"/>
                <w:szCs w:val="22"/>
              </w:rPr>
              <w:t xml:space="preserve">     Inhoudelijke vragen </w:t>
            </w:r>
          </w:p>
        </w:tc>
      </w:tr>
    </w:tbl>
    <w:p w14:paraId="5E6A2DFF" w14:textId="77777777" w:rsidR="005D0B1F" w:rsidRPr="001A4AB1" w:rsidRDefault="005D0B1F">
      <w:pPr>
        <w:widowControl w:val="0"/>
        <w:pBdr>
          <w:top w:val="nil"/>
          <w:left w:val="nil"/>
          <w:bottom w:val="nil"/>
          <w:right w:val="nil"/>
          <w:between w:val="nil"/>
        </w:pBdr>
        <w:tabs>
          <w:tab w:val="left" w:pos="2500"/>
          <w:tab w:val="left" w:pos="4960"/>
          <w:tab w:val="left" w:pos="7460"/>
        </w:tabs>
        <w:spacing w:before="60" w:line="288" w:lineRule="auto"/>
        <w:rPr>
          <w:rFonts w:asciiTheme="minorHAnsi" w:hAnsiTheme="minorHAnsi" w:cstheme="minorHAnsi"/>
          <w:color w:val="808080"/>
          <w:sz w:val="22"/>
          <w:szCs w:val="22"/>
        </w:rPr>
      </w:pPr>
    </w:p>
    <w:p w14:paraId="2A736701"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Titel van het project</w:t>
      </w:r>
    </w:p>
    <w:p w14:paraId="28436343"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0"/>
        <w:tblW w:w="9134" w:type="dxa"/>
        <w:tblInd w:w="-5"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9134"/>
      </w:tblGrid>
      <w:tr w:rsidR="005D0B1F" w:rsidRPr="001A4AB1" w14:paraId="0F8D444C" w14:textId="77777777">
        <w:trPr>
          <w:trHeight w:val="474"/>
        </w:trPr>
        <w:tc>
          <w:tcPr>
            <w:tcW w:w="9134" w:type="dxa"/>
            <w:shd w:val="clear" w:color="auto" w:fill="auto"/>
            <w:vAlign w:val="center"/>
          </w:tcPr>
          <w:p w14:paraId="3C43C946"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bookmarkStart w:id="1" w:name="_heading=h.30j0zll" w:colFirst="0" w:colLast="0"/>
            <w:bookmarkEnd w:id="1"/>
            <w:r w:rsidRPr="001A4AB1">
              <w:rPr>
                <w:rFonts w:asciiTheme="minorHAnsi" w:hAnsiTheme="minorHAnsi" w:cstheme="minorHAnsi"/>
                <w:sz w:val="22"/>
                <w:szCs w:val="22"/>
              </w:rPr>
              <w:t>Brugse Poort vochtvrij</w:t>
            </w:r>
          </w:p>
        </w:tc>
      </w:tr>
      <w:tr w:rsidR="005D0B1F" w:rsidRPr="001A4AB1" w14:paraId="4167930A" w14:textId="77777777">
        <w:trPr>
          <w:trHeight w:val="474"/>
        </w:trPr>
        <w:tc>
          <w:tcPr>
            <w:tcW w:w="9134" w:type="dxa"/>
            <w:shd w:val="clear" w:color="auto" w:fill="auto"/>
            <w:vAlign w:val="center"/>
          </w:tcPr>
          <w:p w14:paraId="3981BE20"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
        </w:tc>
      </w:tr>
    </w:tbl>
    <w:p w14:paraId="3D80B010"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0CEF2FF4"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Voor welke wijk dien je een project in (kies 1 wijk)?</w:t>
      </w:r>
    </w:p>
    <w:tbl>
      <w:tblPr>
        <w:tblStyle w:val="afff1"/>
        <w:tblW w:w="9073" w:type="dxa"/>
        <w:tblInd w:w="0" w:type="dxa"/>
        <w:tblLayout w:type="fixed"/>
        <w:tblLook w:val="0400" w:firstRow="0" w:lastRow="0" w:firstColumn="0" w:lastColumn="0" w:noHBand="0" w:noVBand="1"/>
      </w:tblPr>
      <w:tblGrid>
        <w:gridCol w:w="1418"/>
        <w:gridCol w:w="7655"/>
      </w:tblGrid>
      <w:tr w:rsidR="005D0B1F" w:rsidRPr="001A4AB1" w14:paraId="1BE9E2AD" w14:textId="77777777">
        <w:trPr>
          <w:trHeight w:val="464"/>
        </w:trPr>
        <w:tc>
          <w:tcPr>
            <w:tcW w:w="1418" w:type="dxa"/>
            <w:tcBorders>
              <w:left w:val="nil"/>
              <w:right w:val="single" w:sz="6" w:space="0" w:color="000000"/>
            </w:tcBorders>
            <w:shd w:val="clear" w:color="auto" w:fill="auto"/>
            <w:vAlign w:val="center"/>
          </w:tcPr>
          <w:p w14:paraId="4F0F6AD2" w14:textId="77777777" w:rsidR="005D0B1F" w:rsidRPr="001A4AB1" w:rsidRDefault="00085C18">
            <w:pPr>
              <w:widowControl w:val="0"/>
              <w:tabs>
                <w:tab w:val="right" w:pos="9060"/>
              </w:tabs>
              <w:ind w:left="340" w:hanging="116"/>
              <w:rPr>
                <w:rFonts w:asciiTheme="minorHAnsi" w:hAnsiTheme="minorHAnsi" w:cstheme="minorHAnsi"/>
                <w:sz w:val="22"/>
                <w:szCs w:val="22"/>
              </w:rPr>
            </w:pPr>
            <w:bookmarkStart w:id="2" w:name="_heading=h.1fob9te" w:colFirst="0" w:colLast="0"/>
            <w:bookmarkEnd w:id="2"/>
            <w:proofErr w:type="gramStart"/>
            <w:r w:rsidRPr="001A4AB1">
              <w:rPr>
                <w:rFonts w:asciiTheme="minorHAnsi" w:hAnsiTheme="minorHAnsi" w:cstheme="minorHAnsi"/>
                <w:sz w:val="22"/>
                <w:szCs w:val="22"/>
              </w:rPr>
              <w:t>wijk</w:t>
            </w:r>
            <w:proofErr w:type="gramEnd"/>
            <w:r w:rsidRPr="001A4AB1">
              <w:rPr>
                <w:rFonts w:asciiTheme="minorHAnsi" w:hAnsiTheme="minorHAnsi" w:cstheme="minorHAnsi"/>
                <w:sz w:val="22"/>
                <w:szCs w:val="22"/>
              </w:rPr>
              <w:t xml:space="preserve">: </w:t>
            </w:r>
          </w:p>
        </w:tc>
        <w:tc>
          <w:tcPr>
            <w:tcW w:w="76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81E98F"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r w:rsidRPr="001A4AB1">
              <w:rPr>
                <w:rFonts w:asciiTheme="minorHAnsi" w:hAnsiTheme="minorHAnsi" w:cstheme="minorHAnsi"/>
                <w:sz w:val="22"/>
                <w:szCs w:val="22"/>
              </w:rPr>
              <w:t>Brugse Poort - Rooigem</w:t>
            </w:r>
          </w:p>
        </w:tc>
      </w:tr>
    </w:tbl>
    <w:p w14:paraId="76A9C483"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p w14:paraId="69E4C23C" w14:textId="77777777" w:rsidR="005D0B1F" w:rsidRPr="001A4AB1" w:rsidRDefault="00085C18">
      <w:pPr>
        <w:widowControl w:val="0"/>
        <w:pBdr>
          <w:top w:val="nil"/>
          <w:left w:val="nil"/>
          <w:bottom w:val="nil"/>
          <w:right w:val="nil"/>
          <w:between w:val="nil"/>
        </w:pBdr>
        <w:tabs>
          <w:tab w:val="left" w:pos="2500"/>
          <w:tab w:val="left" w:pos="4960"/>
          <w:tab w:val="left" w:pos="7460"/>
        </w:tabs>
        <w:spacing w:before="60" w:line="288" w:lineRule="auto"/>
        <w:rPr>
          <w:rFonts w:asciiTheme="minorHAnsi" w:hAnsiTheme="minorHAnsi" w:cstheme="minorHAnsi"/>
          <w:color w:val="808080"/>
          <w:sz w:val="22"/>
          <w:szCs w:val="22"/>
        </w:rPr>
      </w:pPr>
      <w:r w:rsidRPr="001A4AB1">
        <w:rPr>
          <w:rFonts w:asciiTheme="minorHAnsi" w:hAnsiTheme="minorHAnsi" w:cstheme="minorHAnsi"/>
          <w:color w:val="808080"/>
          <w:sz w:val="22"/>
          <w:szCs w:val="22"/>
        </w:rPr>
        <w:t xml:space="preserve">|De verschillende wijken zijn: Brugse Poort-Rooigem, Dampoort, Drongen, Elisabethbegijnhof-Papegaai-Prinsenhof-Sint-Michiels, </w:t>
      </w:r>
      <w:proofErr w:type="spellStart"/>
      <w:r w:rsidRPr="001A4AB1">
        <w:rPr>
          <w:rFonts w:asciiTheme="minorHAnsi" w:hAnsiTheme="minorHAnsi" w:cstheme="minorHAnsi"/>
          <w:color w:val="808080"/>
          <w:sz w:val="22"/>
          <w:szCs w:val="22"/>
        </w:rPr>
        <w:t>Gentbrugge</w:t>
      </w:r>
      <w:proofErr w:type="spellEnd"/>
      <w:r w:rsidRPr="001A4AB1">
        <w:rPr>
          <w:rFonts w:asciiTheme="minorHAnsi" w:hAnsiTheme="minorHAnsi" w:cstheme="minorHAnsi"/>
          <w:color w:val="808080"/>
          <w:sz w:val="22"/>
          <w:szCs w:val="22"/>
        </w:rPr>
        <w:t xml:space="preserve">, Gentse Kanaaldorpen en -zone, </w:t>
      </w:r>
      <w:proofErr w:type="spellStart"/>
      <w:r w:rsidRPr="001A4AB1">
        <w:rPr>
          <w:rFonts w:asciiTheme="minorHAnsi" w:hAnsiTheme="minorHAnsi" w:cstheme="minorHAnsi"/>
          <w:color w:val="808080"/>
          <w:sz w:val="22"/>
          <w:szCs w:val="22"/>
        </w:rPr>
        <w:t>Macharius-Heirnis</w:t>
      </w:r>
      <w:proofErr w:type="spellEnd"/>
      <w:r w:rsidRPr="001A4AB1">
        <w:rPr>
          <w:rFonts w:asciiTheme="minorHAnsi" w:hAnsiTheme="minorHAnsi" w:cstheme="minorHAnsi"/>
          <w:color w:val="808080"/>
          <w:sz w:val="22"/>
          <w:szCs w:val="22"/>
        </w:rPr>
        <w:t xml:space="preserve">, </w:t>
      </w:r>
      <w:proofErr w:type="spellStart"/>
      <w:r w:rsidRPr="001A4AB1">
        <w:rPr>
          <w:rFonts w:asciiTheme="minorHAnsi" w:hAnsiTheme="minorHAnsi" w:cstheme="minorHAnsi"/>
          <w:color w:val="808080"/>
          <w:sz w:val="22"/>
          <w:szCs w:val="22"/>
        </w:rPr>
        <w:t>Moscou</w:t>
      </w:r>
      <w:proofErr w:type="spellEnd"/>
      <w:r w:rsidRPr="001A4AB1">
        <w:rPr>
          <w:rFonts w:asciiTheme="minorHAnsi" w:hAnsiTheme="minorHAnsi" w:cstheme="minorHAnsi"/>
          <w:color w:val="808080"/>
          <w:sz w:val="22"/>
          <w:szCs w:val="22"/>
        </w:rPr>
        <w:t>-Vogelhoek, Muide-</w:t>
      </w:r>
      <w:proofErr w:type="spellStart"/>
      <w:r w:rsidRPr="001A4AB1">
        <w:rPr>
          <w:rFonts w:asciiTheme="minorHAnsi" w:hAnsiTheme="minorHAnsi" w:cstheme="minorHAnsi"/>
          <w:color w:val="808080"/>
          <w:sz w:val="22"/>
          <w:szCs w:val="22"/>
        </w:rPr>
        <w:t>Meulestede</w:t>
      </w:r>
      <w:proofErr w:type="spellEnd"/>
      <w:r w:rsidRPr="001A4AB1">
        <w:rPr>
          <w:rFonts w:asciiTheme="minorHAnsi" w:hAnsiTheme="minorHAnsi" w:cstheme="minorHAnsi"/>
          <w:color w:val="808080"/>
          <w:sz w:val="22"/>
          <w:szCs w:val="22"/>
        </w:rPr>
        <w:t xml:space="preserve">-Afrikalaan, Sint-Amandsberg en </w:t>
      </w:r>
      <w:proofErr w:type="spellStart"/>
      <w:proofErr w:type="gramStart"/>
      <w:r w:rsidRPr="001A4AB1">
        <w:rPr>
          <w:rFonts w:asciiTheme="minorHAnsi" w:hAnsiTheme="minorHAnsi" w:cstheme="minorHAnsi"/>
          <w:color w:val="808080"/>
          <w:sz w:val="22"/>
          <w:szCs w:val="22"/>
        </w:rPr>
        <w:t>Zwi</w:t>
      </w:r>
      <w:r w:rsidRPr="001A4AB1">
        <w:rPr>
          <w:rFonts w:asciiTheme="minorHAnsi" w:hAnsiTheme="minorHAnsi" w:cstheme="minorHAnsi"/>
          <w:color w:val="808080"/>
          <w:sz w:val="22"/>
          <w:szCs w:val="22"/>
        </w:rPr>
        <w:t>jnaarde</w:t>
      </w:r>
      <w:proofErr w:type="spellEnd"/>
      <w:r w:rsidRPr="001A4AB1">
        <w:rPr>
          <w:rFonts w:asciiTheme="minorHAnsi" w:hAnsiTheme="minorHAnsi" w:cstheme="minorHAnsi"/>
          <w:color w:val="808080"/>
          <w:sz w:val="22"/>
          <w:szCs w:val="22"/>
        </w:rPr>
        <w:t>.|</w:t>
      </w:r>
      <w:proofErr w:type="gramEnd"/>
    </w:p>
    <w:p w14:paraId="07FC6053" w14:textId="77777777" w:rsidR="005D0B1F" w:rsidRPr="001A4AB1" w:rsidRDefault="005D0B1F">
      <w:pPr>
        <w:pBdr>
          <w:top w:val="nil"/>
          <w:left w:val="nil"/>
          <w:bottom w:val="nil"/>
          <w:right w:val="nil"/>
          <w:between w:val="nil"/>
        </w:pBdr>
        <w:spacing w:before="160" w:after="60"/>
        <w:ind w:left="284" w:hanging="284"/>
        <w:rPr>
          <w:rFonts w:asciiTheme="minorHAnsi" w:hAnsiTheme="minorHAnsi" w:cstheme="minorHAnsi"/>
          <w:b/>
          <w:color w:val="000000"/>
          <w:sz w:val="22"/>
          <w:szCs w:val="22"/>
        </w:rPr>
      </w:pPr>
    </w:p>
    <w:p w14:paraId="78081289"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68BC0F6C"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lastRenderedPageBreak/>
        <w:t xml:space="preserve">Wat is de exacte locatie in de wijk? </w:t>
      </w:r>
    </w:p>
    <w:p w14:paraId="11A8939B" w14:textId="77777777" w:rsidR="005D0B1F" w:rsidRPr="001A4AB1" w:rsidRDefault="00085C18">
      <w:pPr>
        <w:pBdr>
          <w:top w:val="nil"/>
          <w:left w:val="nil"/>
          <w:bottom w:val="nil"/>
          <w:right w:val="nil"/>
          <w:between w:val="nil"/>
        </w:pBdr>
        <w:spacing w:before="160" w:after="60"/>
        <w:ind w:left="798" w:hanging="360"/>
        <w:rPr>
          <w:rFonts w:asciiTheme="minorHAnsi" w:hAnsiTheme="minorHAnsi" w:cstheme="minorHAnsi"/>
          <w:color w:val="808080"/>
          <w:sz w:val="22"/>
          <w:szCs w:val="22"/>
        </w:rPr>
      </w:pPr>
      <w:r w:rsidRPr="001A4AB1">
        <w:rPr>
          <w:rFonts w:asciiTheme="minorHAnsi" w:hAnsiTheme="minorHAnsi" w:cstheme="minorHAnsi"/>
          <w:color w:val="808080"/>
          <w:sz w:val="22"/>
          <w:szCs w:val="22"/>
        </w:rPr>
        <w:t>|Dit kan gaan om een specifiek adres, een straat, een buurt, … Verschillende locaties binnen de     wijk zijn ook mogelijk.</w:t>
      </w:r>
    </w:p>
    <w:tbl>
      <w:tblPr>
        <w:tblStyle w:val="afff2"/>
        <w:tblW w:w="8708" w:type="dxa"/>
        <w:tblInd w:w="421"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08"/>
      </w:tblGrid>
      <w:tr w:rsidR="005D0B1F" w:rsidRPr="001A4AB1" w14:paraId="4A42E076" w14:textId="77777777">
        <w:trPr>
          <w:trHeight w:val="474"/>
        </w:trPr>
        <w:tc>
          <w:tcPr>
            <w:tcW w:w="8708" w:type="dxa"/>
            <w:shd w:val="clear" w:color="auto" w:fill="auto"/>
            <w:vAlign w:val="center"/>
          </w:tcPr>
          <w:p w14:paraId="0B334DF8"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r w:rsidRPr="001A4AB1">
              <w:rPr>
                <w:rFonts w:asciiTheme="minorHAnsi" w:hAnsiTheme="minorHAnsi" w:cstheme="minorHAnsi"/>
                <w:sz w:val="22"/>
                <w:szCs w:val="22"/>
              </w:rPr>
              <w:t xml:space="preserve">Fase 1 (campagne) is gericht naar alle bewoners (en eigenaars) in Brugse Poort-Rooigem. De ondersteuning van de aangemelde bewoners </w:t>
            </w:r>
            <w:r w:rsidRPr="001A4AB1">
              <w:rPr>
                <w:rFonts w:asciiTheme="minorHAnsi" w:hAnsiTheme="minorHAnsi" w:cstheme="minorHAnsi"/>
                <w:sz w:val="22"/>
                <w:szCs w:val="22"/>
              </w:rPr>
              <w:t xml:space="preserve">(fase 2 - uitvoering) vindt plaats in de woningen van de aangemelde bewoners. </w:t>
            </w:r>
          </w:p>
        </w:tc>
      </w:tr>
      <w:tr w:rsidR="005D0B1F" w:rsidRPr="001A4AB1" w14:paraId="49F56913" w14:textId="77777777">
        <w:trPr>
          <w:trHeight w:val="474"/>
        </w:trPr>
        <w:tc>
          <w:tcPr>
            <w:tcW w:w="8708" w:type="dxa"/>
            <w:shd w:val="clear" w:color="auto" w:fill="auto"/>
            <w:vAlign w:val="center"/>
          </w:tcPr>
          <w:p w14:paraId="02A9DFA5"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
        </w:tc>
      </w:tr>
    </w:tbl>
    <w:p w14:paraId="66CCD738"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p w14:paraId="5B695D9A"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Geef een uitgebreide beschrijving van het project</w:t>
      </w:r>
    </w:p>
    <w:p w14:paraId="7438CA1D" w14:textId="77777777" w:rsidR="005D0B1F" w:rsidRPr="001A4AB1" w:rsidRDefault="00085C18">
      <w:pPr>
        <w:widowControl w:val="0"/>
        <w:pBdr>
          <w:top w:val="nil"/>
          <w:left w:val="nil"/>
          <w:bottom w:val="nil"/>
          <w:right w:val="nil"/>
          <w:between w:val="nil"/>
        </w:pBdr>
        <w:tabs>
          <w:tab w:val="left" w:pos="2500"/>
          <w:tab w:val="left" w:pos="4960"/>
          <w:tab w:val="left" w:pos="7460"/>
        </w:tabs>
        <w:spacing w:before="60" w:line="288" w:lineRule="auto"/>
        <w:ind w:left="964" w:hanging="112"/>
        <w:rPr>
          <w:rFonts w:asciiTheme="minorHAnsi" w:hAnsiTheme="minorHAnsi" w:cstheme="minorHAnsi"/>
          <w:color w:val="808080"/>
          <w:sz w:val="22"/>
          <w:szCs w:val="22"/>
        </w:rPr>
      </w:pPr>
      <w:bookmarkStart w:id="3" w:name="_heading=h.3znysh7" w:colFirst="0" w:colLast="0"/>
      <w:bookmarkEnd w:id="3"/>
      <w:r w:rsidRPr="001A4AB1">
        <w:rPr>
          <w:rFonts w:asciiTheme="minorHAnsi" w:hAnsiTheme="minorHAnsi" w:cstheme="minorHAnsi"/>
          <w:color w:val="808080"/>
          <w:sz w:val="22"/>
          <w:szCs w:val="22"/>
        </w:rPr>
        <w:t>|Omschrijf alle activiteiten die vallen binnen je project.</w:t>
      </w:r>
    </w:p>
    <w:tbl>
      <w:tblPr>
        <w:tblStyle w:val="afff3"/>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0087D55D" w14:textId="77777777">
        <w:trPr>
          <w:trHeight w:val="474"/>
        </w:trPr>
        <w:tc>
          <w:tcPr>
            <w:tcW w:w="8737"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1AEAD53" w14:textId="53F1C9CA"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 xml:space="preserve">In de Brugse Poort-Rooigem kampen heel wat woningen met vochtproblemen. </w:t>
            </w:r>
            <w:r w:rsidRPr="001A4AB1">
              <w:rPr>
                <w:rFonts w:asciiTheme="minorHAnsi" w:hAnsiTheme="minorHAnsi" w:cstheme="minorHAnsi"/>
                <w:sz w:val="22"/>
                <w:szCs w:val="22"/>
              </w:rPr>
              <w:t xml:space="preserve">Dergelijke problemen zijn niet onschuldig en </w:t>
            </w:r>
            <w:r w:rsidRPr="001A4AB1">
              <w:rPr>
                <w:rFonts w:asciiTheme="minorHAnsi" w:hAnsiTheme="minorHAnsi" w:cstheme="minorHAnsi"/>
                <w:sz w:val="22"/>
                <w:szCs w:val="22"/>
              </w:rPr>
              <w:t>kunnen belangrijke gevolgen hebben voor de gezondheid van de bewoners. Een vochtprobleem kan te wijten zijn aan opstijgend vocht, een lek</w:t>
            </w:r>
            <w:r w:rsidRPr="001A4AB1">
              <w:rPr>
                <w:rFonts w:asciiTheme="minorHAnsi" w:hAnsiTheme="minorHAnsi" w:cstheme="minorHAnsi"/>
                <w:sz w:val="22"/>
                <w:szCs w:val="22"/>
              </w:rPr>
              <w:t xml:space="preserve">kende dakgoot… </w:t>
            </w:r>
            <w:r w:rsidRPr="001A4AB1">
              <w:rPr>
                <w:rFonts w:asciiTheme="minorHAnsi" w:hAnsiTheme="minorHAnsi" w:cstheme="minorHAnsi"/>
                <w:sz w:val="22"/>
                <w:szCs w:val="22"/>
              </w:rPr>
              <w:t>maar evengoed door een tekort aan ventilatie. Het probleem is niet steeds zichtbaar, maar kan leiden tot vocht- en schimmelvlekken. Soms volstaat regelmatig verluchten. Maar bij structurele problemen is het vochtvrij maken van een woning ee</w:t>
            </w:r>
            <w:r w:rsidRPr="001A4AB1">
              <w:rPr>
                <w:rFonts w:asciiTheme="minorHAnsi" w:hAnsiTheme="minorHAnsi" w:cstheme="minorHAnsi"/>
                <w:sz w:val="22"/>
                <w:szCs w:val="22"/>
              </w:rPr>
              <w:t xml:space="preserve">n hele klus: het vergt expertise en kan ook kostelijk zijn. </w:t>
            </w:r>
          </w:p>
          <w:p w14:paraId="653C2D7B" w14:textId="7DD73A52" w:rsidR="005D0B1F" w:rsidRPr="001A4AB1" w:rsidRDefault="00085C18">
            <w:pPr>
              <w:spacing w:line="276" w:lineRule="auto"/>
              <w:rPr>
                <w:rFonts w:asciiTheme="minorHAnsi" w:hAnsiTheme="minorHAnsi" w:cstheme="minorHAnsi"/>
                <w:i/>
                <w:sz w:val="22"/>
                <w:szCs w:val="22"/>
              </w:rPr>
            </w:pPr>
            <w:r w:rsidRPr="001A4AB1">
              <w:rPr>
                <w:rFonts w:asciiTheme="minorHAnsi" w:hAnsiTheme="minorHAnsi" w:cstheme="minorHAnsi"/>
                <w:sz w:val="22"/>
                <w:szCs w:val="22"/>
              </w:rPr>
              <w:t>Daarom wil “100 huizen van de Brugse Poort”</w:t>
            </w:r>
            <w:r w:rsidRPr="001A4AB1">
              <w:rPr>
                <w:rFonts w:asciiTheme="minorHAnsi" w:hAnsiTheme="minorHAnsi" w:cstheme="minorHAnsi"/>
                <w:sz w:val="22"/>
                <w:szCs w:val="22"/>
              </w:rPr>
              <w:t xml:space="preserve"> een sensibiliseringscampagne en groepsaankoop organiseren in samenwerking met buurtbewoners en -organisaties, aanvullend op het aanbod van de Stad Gen</w:t>
            </w:r>
            <w:r w:rsidRPr="001A4AB1">
              <w:rPr>
                <w:rFonts w:asciiTheme="minorHAnsi" w:hAnsiTheme="minorHAnsi" w:cstheme="minorHAnsi"/>
                <w:sz w:val="22"/>
                <w:szCs w:val="22"/>
              </w:rPr>
              <w:t xml:space="preserve">t (zie verder).  We geloven dat een </w:t>
            </w:r>
            <w:proofErr w:type="spellStart"/>
            <w:r w:rsidRPr="001A4AB1">
              <w:rPr>
                <w:rFonts w:asciiTheme="minorHAnsi" w:hAnsiTheme="minorHAnsi" w:cstheme="minorHAnsi"/>
                <w:sz w:val="22"/>
                <w:szCs w:val="22"/>
              </w:rPr>
              <w:t>outreachende</w:t>
            </w:r>
            <w:proofErr w:type="spellEnd"/>
            <w:r w:rsidRPr="001A4AB1">
              <w:rPr>
                <w:rFonts w:asciiTheme="minorHAnsi" w:hAnsiTheme="minorHAnsi" w:cstheme="minorHAnsi"/>
                <w:sz w:val="22"/>
                <w:szCs w:val="22"/>
              </w:rPr>
              <w:t xml:space="preserve"> aanpak vanuit een lokaal ingebedde organisatie van buurtbewoners, “100 huizen van de Brugse Poort”, kan helpen om meer mensen te overtuigen rond het belang van het aanpakken van </w:t>
            </w:r>
            <w:proofErr w:type="spellStart"/>
            <w:r w:rsidRPr="001A4AB1">
              <w:rPr>
                <w:rFonts w:asciiTheme="minorHAnsi" w:hAnsiTheme="minorHAnsi" w:cstheme="minorHAnsi"/>
                <w:sz w:val="22"/>
                <w:szCs w:val="22"/>
              </w:rPr>
              <w:t>vocht-en</w:t>
            </w:r>
            <w:proofErr w:type="spellEnd"/>
            <w:r w:rsidRPr="001A4AB1">
              <w:rPr>
                <w:rFonts w:asciiTheme="minorHAnsi" w:hAnsiTheme="minorHAnsi" w:cstheme="minorHAnsi"/>
                <w:sz w:val="22"/>
                <w:szCs w:val="22"/>
              </w:rPr>
              <w:t xml:space="preserve"> schimmelproblemen, d</w:t>
            </w:r>
            <w:r w:rsidRPr="001A4AB1">
              <w:rPr>
                <w:rFonts w:asciiTheme="minorHAnsi" w:hAnsiTheme="minorHAnsi" w:cstheme="minorHAnsi"/>
                <w:sz w:val="22"/>
                <w:szCs w:val="22"/>
              </w:rPr>
              <w:t xml:space="preserve">an wel via werken in de woning, of via het aanpassen van gedrag. </w:t>
            </w:r>
            <w:r w:rsidRPr="001A4AB1">
              <w:rPr>
                <w:rFonts w:asciiTheme="minorHAnsi" w:hAnsiTheme="minorHAnsi" w:cstheme="minorHAnsi"/>
                <w:i/>
                <w:sz w:val="22"/>
                <w:szCs w:val="22"/>
              </w:rPr>
              <w:t xml:space="preserve"> </w:t>
            </w:r>
          </w:p>
          <w:p w14:paraId="50A9A9D7" w14:textId="77777777"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Het regulier aanbod van de Stad Gent voorziet in advies en begeleiding van de werken. Aanvullend hieraan willen we een groepsaankoop organiseren. Het concept van een groepsaankoop is vandaa</w:t>
            </w:r>
            <w:r w:rsidRPr="001A4AB1">
              <w:rPr>
                <w:rFonts w:asciiTheme="minorHAnsi" w:hAnsiTheme="minorHAnsi" w:cstheme="minorHAnsi"/>
                <w:sz w:val="22"/>
                <w:szCs w:val="22"/>
              </w:rPr>
              <w:t>g in Gent al bekend voor energiezuinige</w:t>
            </w:r>
            <w:r w:rsidRPr="001A4AB1">
              <w:rPr>
                <w:rFonts w:asciiTheme="minorHAnsi" w:hAnsiTheme="minorHAnsi" w:cstheme="minorHAnsi"/>
                <w:i/>
                <w:sz w:val="22"/>
                <w:szCs w:val="22"/>
              </w:rPr>
              <w:t xml:space="preserve"> </w:t>
            </w:r>
            <w:r w:rsidRPr="001A4AB1">
              <w:rPr>
                <w:rFonts w:asciiTheme="minorHAnsi" w:hAnsiTheme="minorHAnsi" w:cstheme="minorHAnsi"/>
                <w:sz w:val="22"/>
                <w:szCs w:val="22"/>
              </w:rPr>
              <w:t xml:space="preserve">ingrepen, maar kan volgens ons ook voor vocht- en schimmelproblemen interessant zijn. Domus </w:t>
            </w:r>
            <w:proofErr w:type="spellStart"/>
            <w:r w:rsidRPr="001A4AB1">
              <w:rPr>
                <w:rFonts w:asciiTheme="minorHAnsi" w:hAnsiTheme="minorHAnsi" w:cstheme="minorHAnsi"/>
                <w:sz w:val="22"/>
                <w:szCs w:val="22"/>
              </w:rPr>
              <w:t>Mundi</w:t>
            </w:r>
            <w:proofErr w:type="spellEnd"/>
            <w:r w:rsidRPr="001A4AB1">
              <w:rPr>
                <w:rFonts w:asciiTheme="minorHAnsi" w:hAnsiTheme="minorHAnsi" w:cstheme="minorHAnsi"/>
                <w:sz w:val="22"/>
                <w:szCs w:val="22"/>
              </w:rPr>
              <w:t xml:space="preserve"> organiseerde hiervoor </w:t>
            </w:r>
            <w:proofErr w:type="gramStart"/>
            <w:r w:rsidRPr="001A4AB1">
              <w:rPr>
                <w:rFonts w:asciiTheme="minorHAnsi" w:hAnsiTheme="minorHAnsi" w:cstheme="minorHAnsi"/>
                <w:sz w:val="22"/>
                <w:szCs w:val="22"/>
              </w:rPr>
              <w:t>reeds</w:t>
            </w:r>
            <w:proofErr w:type="gramEnd"/>
            <w:r w:rsidRPr="001A4AB1">
              <w:rPr>
                <w:rFonts w:asciiTheme="minorHAnsi" w:hAnsiTheme="minorHAnsi" w:cstheme="minorHAnsi"/>
                <w:sz w:val="22"/>
                <w:szCs w:val="22"/>
              </w:rPr>
              <w:t xml:space="preserve"> in opdracht van Dienst Wonen groepsaankopen voor onder andere opstijgend vocht en lekkende</w:t>
            </w:r>
            <w:r w:rsidRPr="001A4AB1">
              <w:rPr>
                <w:rFonts w:asciiTheme="minorHAnsi" w:hAnsiTheme="minorHAnsi" w:cstheme="minorHAnsi"/>
                <w:sz w:val="22"/>
                <w:szCs w:val="22"/>
              </w:rPr>
              <w:t xml:space="preserve"> dakgoten binnen stadsvernieuwingsprojecten Wijk in de Steigers en </w:t>
            </w:r>
            <w:proofErr w:type="spellStart"/>
            <w:r w:rsidRPr="001A4AB1">
              <w:rPr>
                <w:rFonts w:asciiTheme="minorHAnsi" w:hAnsiTheme="minorHAnsi" w:cstheme="minorHAnsi"/>
                <w:sz w:val="22"/>
                <w:szCs w:val="22"/>
              </w:rPr>
              <w:t>En</w:t>
            </w:r>
            <w:proofErr w:type="spellEnd"/>
            <w:r w:rsidRPr="001A4AB1">
              <w:rPr>
                <w:rFonts w:asciiTheme="minorHAnsi" w:hAnsiTheme="minorHAnsi" w:cstheme="minorHAnsi"/>
                <w:sz w:val="22"/>
                <w:szCs w:val="22"/>
              </w:rPr>
              <w:t xml:space="preserve"> Route. Met een groepsaankoop willen we bewoners een financieel interessant aanbod doen, garantie geven op een kwalitatieve aannemer en hen administratief ontlasten. </w:t>
            </w:r>
          </w:p>
          <w:p w14:paraId="17E57500" w14:textId="77777777"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We zijn er ons van b</w:t>
            </w:r>
            <w:r w:rsidRPr="001A4AB1">
              <w:rPr>
                <w:rFonts w:asciiTheme="minorHAnsi" w:hAnsiTheme="minorHAnsi" w:cstheme="minorHAnsi"/>
                <w:sz w:val="22"/>
                <w:szCs w:val="22"/>
              </w:rPr>
              <w:t>ewust dat in het geval van een huurwoning het aanpakken van vochtproblemen door of in overleg met de eigenaar moet gebeuren. In het geval huurders geen gehoor krijgen bij de eigenaar van hun woning voorzien we daarom juridische ondersteuning. Hiervoor will</w:t>
            </w:r>
            <w:r w:rsidRPr="001A4AB1">
              <w:rPr>
                <w:rFonts w:asciiTheme="minorHAnsi" w:hAnsiTheme="minorHAnsi" w:cstheme="minorHAnsi"/>
                <w:sz w:val="22"/>
                <w:szCs w:val="22"/>
              </w:rPr>
              <w:t>en we samenwerken met de Huurdersbond.</w:t>
            </w:r>
          </w:p>
          <w:p w14:paraId="58C636F2" w14:textId="77777777"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 xml:space="preserve">Daarnaast zien we het project ook als een manier om ook andere thema’s bespreekbaar te maken bij buurtbewoners. We besluiten het project bovendien met een grondige evaluatie. Bij een positieve evaluatie bekijken we of een gelijkaardig </w:t>
            </w:r>
            <w:r w:rsidRPr="001A4AB1">
              <w:rPr>
                <w:rFonts w:asciiTheme="minorHAnsi" w:eastAsia="Arial" w:hAnsiTheme="minorHAnsi" w:cstheme="minorHAnsi"/>
                <w:sz w:val="22"/>
                <w:szCs w:val="22"/>
              </w:rPr>
              <w:t>traject voor andere t</w:t>
            </w:r>
            <w:r w:rsidRPr="001A4AB1">
              <w:rPr>
                <w:rFonts w:asciiTheme="minorHAnsi" w:eastAsia="Arial" w:hAnsiTheme="minorHAnsi" w:cstheme="minorHAnsi"/>
                <w:sz w:val="22"/>
                <w:szCs w:val="22"/>
              </w:rPr>
              <w:t xml:space="preserve">hema’s wenselijk en haalbaar is (bijv. rond de problematiek van </w:t>
            </w:r>
            <w:proofErr w:type="spellStart"/>
            <w:r w:rsidRPr="001A4AB1">
              <w:rPr>
                <w:rFonts w:asciiTheme="minorHAnsi" w:eastAsia="Arial" w:hAnsiTheme="minorHAnsi" w:cstheme="minorHAnsi"/>
                <w:sz w:val="22"/>
                <w:szCs w:val="22"/>
              </w:rPr>
              <w:t>bedwantsen</w:t>
            </w:r>
            <w:proofErr w:type="spellEnd"/>
            <w:r w:rsidRPr="001A4AB1">
              <w:rPr>
                <w:rFonts w:asciiTheme="minorHAnsi" w:eastAsia="Arial" w:hAnsiTheme="minorHAnsi" w:cstheme="minorHAnsi"/>
                <w:sz w:val="22"/>
                <w:szCs w:val="22"/>
              </w:rPr>
              <w:t xml:space="preserve">). </w:t>
            </w:r>
          </w:p>
          <w:p w14:paraId="4736D9B9" w14:textId="77777777"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Het project bestaat uit de volgende fasen/activiteiten:</w:t>
            </w:r>
          </w:p>
          <w:p w14:paraId="1E4B790F" w14:textId="77777777" w:rsidR="005D0B1F" w:rsidRPr="001A4AB1" w:rsidRDefault="00085C18">
            <w:pPr>
              <w:numPr>
                <w:ilvl w:val="0"/>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campagne</w:t>
            </w:r>
            <w:proofErr w:type="gramEnd"/>
            <w:r w:rsidRPr="001A4AB1">
              <w:rPr>
                <w:rFonts w:asciiTheme="minorHAnsi" w:hAnsiTheme="minorHAnsi" w:cstheme="minorHAnsi"/>
                <w:sz w:val="22"/>
                <w:szCs w:val="22"/>
              </w:rPr>
              <w:t xml:space="preserve"> “100 huizen vochtvrij” waarbij we:</w:t>
            </w:r>
          </w:p>
          <w:p w14:paraId="506FE8AC" w14:textId="77777777" w:rsidR="005D0B1F" w:rsidRPr="001A4AB1" w:rsidRDefault="00085C18">
            <w:pPr>
              <w:numPr>
                <w:ilvl w:val="1"/>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lastRenderedPageBreak/>
              <w:t>sensibiliseren</w:t>
            </w:r>
            <w:proofErr w:type="gramEnd"/>
            <w:r w:rsidRPr="001A4AB1">
              <w:rPr>
                <w:rFonts w:asciiTheme="minorHAnsi" w:hAnsiTheme="minorHAnsi" w:cstheme="minorHAnsi"/>
                <w:sz w:val="22"/>
                <w:szCs w:val="22"/>
              </w:rPr>
              <w:t xml:space="preserve"> rond de diversiteit aan vochtproblemen, eventueel aan de hand van het educatief materiaal van Logo Gezond +</w:t>
            </w:r>
            <w:r w:rsidRPr="001A4AB1">
              <w:rPr>
                <w:rFonts w:asciiTheme="minorHAnsi" w:hAnsiTheme="minorHAnsi" w:cstheme="minorHAnsi"/>
                <w:i/>
                <w:sz w:val="22"/>
                <w:szCs w:val="22"/>
              </w:rPr>
              <w:t xml:space="preserve"> </w:t>
            </w:r>
            <w:r w:rsidRPr="001A4AB1">
              <w:rPr>
                <w:rFonts w:asciiTheme="minorHAnsi" w:hAnsiTheme="minorHAnsi" w:cstheme="minorHAnsi"/>
                <w:sz w:val="22"/>
                <w:szCs w:val="22"/>
              </w:rPr>
              <w:t>of andere experten</w:t>
            </w:r>
          </w:p>
          <w:p w14:paraId="703DFF79" w14:textId="77777777" w:rsidR="005D0B1F" w:rsidRPr="001A4AB1" w:rsidRDefault="00085C18">
            <w:pPr>
              <w:numPr>
                <w:ilvl w:val="1"/>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oproepen</w:t>
            </w:r>
            <w:proofErr w:type="gramEnd"/>
            <w:r w:rsidRPr="001A4AB1">
              <w:rPr>
                <w:rFonts w:asciiTheme="minorHAnsi" w:hAnsiTheme="minorHAnsi" w:cstheme="minorHAnsi"/>
                <w:sz w:val="22"/>
                <w:szCs w:val="22"/>
              </w:rPr>
              <w:t xml:space="preserve"> tot aanmelding voor een advies van de Energiecentrale</w:t>
            </w:r>
          </w:p>
          <w:p w14:paraId="157EC1DE" w14:textId="77777777" w:rsidR="005D0B1F" w:rsidRPr="001A4AB1" w:rsidRDefault="00085C18">
            <w:pPr>
              <w:numPr>
                <w:ilvl w:val="0"/>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uitvoering</w:t>
            </w:r>
            <w:proofErr w:type="gramEnd"/>
          </w:p>
          <w:p w14:paraId="3AE00D55" w14:textId="77777777" w:rsidR="005D0B1F" w:rsidRPr="001A4AB1" w:rsidRDefault="00085C18">
            <w:pPr>
              <w:numPr>
                <w:ilvl w:val="1"/>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organiseren</w:t>
            </w:r>
            <w:proofErr w:type="gramEnd"/>
            <w:r w:rsidRPr="001A4AB1">
              <w:rPr>
                <w:rFonts w:asciiTheme="minorHAnsi" w:hAnsiTheme="minorHAnsi" w:cstheme="minorHAnsi"/>
                <w:sz w:val="22"/>
                <w:szCs w:val="22"/>
              </w:rPr>
              <w:t xml:space="preserve"> van groepsaankoop met bewone</w:t>
            </w:r>
            <w:r w:rsidRPr="001A4AB1">
              <w:rPr>
                <w:rFonts w:asciiTheme="minorHAnsi" w:hAnsiTheme="minorHAnsi" w:cstheme="minorHAnsi"/>
                <w:sz w:val="22"/>
                <w:szCs w:val="22"/>
              </w:rPr>
              <w:t>rs die na advies aan de groepsaankoop willen deelnemen (herstellen dakgoot, injectie tegen opstijgend vocht,...)</w:t>
            </w:r>
          </w:p>
          <w:p w14:paraId="406C4BBF" w14:textId="77777777" w:rsidR="005D0B1F" w:rsidRPr="001A4AB1" w:rsidRDefault="00085C18">
            <w:pPr>
              <w:numPr>
                <w:ilvl w:val="1"/>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ondersteunen</w:t>
            </w:r>
            <w:proofErr w:type="gramEnd"/>
            <w:r w:rsidRPr="001A4AB1">
              <w:rPr>
                <w:rFonts w:asciiTheme="minorHAnsi" w:hAnsiTheme="minorHAnsi" w:cstheme="minorHAnsi"/>
                <w:sz w:val="22"/>
                <w:szCs w:val="22"/>
              </w:rPr>
              <w:t xml:space="preserve"> bij het aanvragen van premies</w:t>
            </w:r>
          </w:p>
          <w:p w14:paraId="15A2BE5F" w14:textId="77777777" w:rsidR="005D0B1F" w:rsidRPr="001A4AB1" w:rsidRDefault="00085C18">
            <w:pPr>
              <w:numPr>
                <w:ilvl w:val="1"/>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voorzien</w:t>
            </w:r>
            <w:proofErr w:type="gramEnd"/>
            <w:r w:rsidRPr="001A4AB1">
              <w:rPr>
                <w:rFonts w:asciiTheme="minorHAnsi" w:hAnsiTheme="minorHAnsi" w:cstheme="minorHAnsi"/>
                <w:sz w:val="22"/>
                <w:szCs w:val="22"/>
              </w:rPr>
              <w:t xml:space="preserve"> van juridische ondersteuning huurders</w:t>
            </w:r>
          </w:p>
          <w:p w14:paraId="1F6E1024" w14:textId="77777777" w:rsidR="005D0B1F" w:rsidRPr="001A4AB1" w:rsidRDefault="00085C18">
            <w:pPr>
              <w:numPr>
                <w:ilvl w:val="0"/>
                <w:numId w:val="5"/>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evaluatie</w:t>
            </w:r>
            <w:proofErr w:type="gramEnd"/>
            <w:r w:rsidRPr="001A4AB1">
              <w:rPr>
                <w:rFonts w:asciiTheme="minorHAnsi" w:hAnsiTheme="minorHAnsi" w:cstheme="minorHAnsi"/>
                <w:sz w:val="22"/>
                <w:szCs w:val="22"/>
              </w:rPr>
              <w:t xml:space="preserve"> project</w:t>
            </w:r>
          </w:p>
          <w:p w14:paraId="5C6DEF72" w14:textId="77777777" w:rsidR="005D0B1F" w:rsidRPr="001A4AB1" w:rsidRDefault="005D0B1F">
            <w:pPr>
              <w:spacing w:line="276" w:lineRule="auto"/>
              <w:rPr>
                <w:rFonts w:asciiTheme="minorHAnsi" w:hAnsiTheme="minorHAnsi" w:cstheme="minorHAnsi"/>
                <w:sz w:val="22"/>
                <w:szCs w:val="22"/>
              </w:rPr>
            </w:pPr>
          </w:p>
        </w:tc>
      </w:tr>
    </w:tbl>
    <w:p w14:paraId="7611084E"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06788908"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 xml:space="preserve">Het project moet gerealiseerd worden in twee jaar. Geef aan hoe je dit wil aanpakken met een stappenplan en een concrete timing. Voeg eventueel hiervoor een extra bijlage toe bij je project op www.wijkbudget.gent. </w:t>
      </w:r>
    </w:p>
    <w:p w14:paraId="592DBE1D"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4"/>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27C5C9C8" w14:textId="77777777">
        <w:trPr>
          <w:trHeight w:val="474"/>
        </w:trPr>
        <w:tc>
          <w:tcPr>
            <w:tcW w:w="8737" w:type="dxa"/>
            <w:shd w:val="clear" w:color="auto" w:fill="auto"/>
            <w:vAlign w:val="center"/>
          </w:tcPr>
          <w:p w14:paraId="4AE33FF1" w14:textId="5B8167A2" w:rsidR="005D0B1F" w:rsidRPr="001A4AB1" w:rsidRDefault="001A4AB1">
            <w:pPr>
              <w:spacing w:line="276" w:lineRule="auto"/>
              <w:rPr>
                <w:rFonts w:asciiTheme="minorHAnsi" w:eastAsia="Arial" w:hAnsiTheme="minorHAnsi" w:cstheme="minorHAnsi"/>
                <w:sz w:val="22"/>
                <w:szCs w:val="22"/>
              </w:rPr>
            </w:pPr>
            <w:r>
              <w:rPr>
                <w:rFonts w:asciiTheme="minorHAnsi" w:eastAsia="Arial" w:hAnsiTheme="minorHAnsi" w:cstheme="minorHAnsi"/>
                <w:sz w:val="22"/>
                <w:szCs w:val="22"/>
              </w:rPr>
              <w:t>FASE A</w:t>
            </w:r>
            <w:r w:rsidR="00085C18" w:rsidRPr="001A4AB1">
              <w:rPr>
                <w:rFonts w:asciiTheme="minorHAnsi" w:eastAsia="Arial" w:hAnsiTheme="minorHAnsi" w:cstheme="minorHAnsi"/>
                <w:sz w:val="22"/>
                <w:szCs w:val="22"/>
              </w:rPr>
              <w:t>anwerving</w:t>
            </w:r>
          </w:p>
          <w:p w14:paraId="0B18DF7D" w14:textId="77777777" w:rsidR="005D0B1F" w:rsidRPr="001A4AB1" w:rsidRDefault="00085C18">
            <w:pPr>
              <w:numPr>
                <w:ilvl w:val="0"/>
                <w:numId w:val="1"/>
              </w:numPr>
              <w:spacing w:line="276" w:lineRule="auto"/>
              <w:rPr>
                <w:rFonts w:asciiTheme="minorHAnsi" w:eastAsia="Arial" w:hAnsiTheme="minorHAnsi" w:cstheme="minorHAnsi"/>
                <w:b/>
                <w:sz w:val="22"/>
                <w:szCs w:val="22"/>
              </w:rPr>
            </w:pPr>
            <w:proofErr w:type="gramStart"/>
            <w:r w:rsidRPr="001A4AB1">
              <w:rPr>
                <w:rFonts w:asciiTheme="minorHAnsi" w:eastAsia="Arial" w:hAnsiTheme="minorHAnsi" w:cstheme="minorHAnsi"/>
                <w:b/>
                <w:sz w:val="22"/>
                <w:szCs w:val="22"/>
              </w:rPr>
              <w:t>januari</w:t>
            </w:r>
            <w:proofErr w:type="gramEnd"/>
            <w:r w:rsidRPr="001A4AB1">
              <w:rPr>
                <w:rFonts w:asciiTheme="minorHAnsi" w:eastAsia="Arial" w:hAnsiTheme="minorHAnsi" w:cstheme="minorHAnsi"/>
                <w:b/>
                <w:sz w:val="22"/>
                <w:szCs w:val="22"/>
              </w:rPr>
              <w:t xml:space="preserve"> 2022 - februari </w:t>
            </w:r>
            <w:r w:rsidRPr="001A4AB1">
              <w:rPr>
                <w:rFonts w:asciiTheme="minorHAnsi" w:eastAsia="Arial" w:hAnsiTheme="minorHAnsi" w:cstheme="minorHAnsi"/>
                <w:b/>
                <w:sz w:val="22"/>
                <w:szCs w:val="22"/>
              </w:rPr>
              <w:t xml:space="preserve">2022: </w:t>
            </w:r>
            <w:r w:rsidRPr="001A4AB1">
              <w:rPr>
                <w:rFonts w:asciiTheme="minorHAnsi" w:eastAsia="Arial" w:hAnsiTheme="minorHAnsi" w:cstheme="minorHAnsi"/>
                <w:sz w:val="22"/>
                <w:szCs w:val="22"/>
              </w:rPr>
              <w:t>aanwerving projectcoördinator</w:t>
            </w:r>
          </w:p>
          <w:p w14:paraId="54427734" w14:textId="77777777" w:rsidR="005D0B1F" w:rsidRPr="001A4AB1" w:rsidRDefault="00085C18">
            <w:pPr>
              <w:spacing w:line="276" w:lineRule="auto"/>
              <w:rPr>
                <w:rFonts w:asciiTheme="minorHAnsi" w:hAnsiTheme="minorHAnsi" w:cstheme="minorHAnsi"/>
                <w:sz w:val="22"/>
                <w:szCs w:val="22"/>
              </w:rPr>
            </w:pPr>
            <w:r w:rsidRPr="001A4AB1">
              <w:rPr>
                <w:rFonts w:asciiTheme="minorHAnsi" w:eastAsia="Arial" w:hAnsiTheme="minorHAnsi" w:cstheme="minorHAnsi"/>
                <w:sz w:val="22"/>
                <w:szCs w:val="22"/>
              </w:rPr>
              <w:t>FASE Campagne ‘</w:t>
            </w:r>
            <w:r w:rsidRPr="001A4AB1">
              <w:rPr>
                <w:rFonts w:asciiTheme="minorHAnsi" w:hAnsiTheme="minorHAnsi" w:cstheme="minorHAnsi"/>
                <w:sz w:val="22"/>
                <w:szCs w:val="22"/>
              </w:rPr>
              <w:t>100 huizen vochtvrij’</w:t>
            </w:r>
          </w:p>
          <w:p w14:paraId="14E3F9F5" w14:textId="77777777" w:rsidR="005D0B1F" w:rsidRPr="001A4AB1" w:rsidRDefault="00085C18">
            <w:pPr>
              <w:numPr>
                <w:ilvl w:val="0"/>
                <w:numId w:val="6"/>
              </w:numPr>
              <w:spacing w:line="276" w:lineRule="auto"/>
              <w:rPr>
                <w:rFonts w:asciiTheme="minorHAnsi" w:eastAsia="Arial" w:hAnsiTheme="minorHAnsi" w:cstheme="minorHAnsi"/>
                <w:sz w:val="22"/>
                <w:szCs w:val="22"/>
              </w:rPr>
            </w:pPr>
            <w:proofErr w:type="gramStart"/>
            <w:r w:rsidRPr="001A4AB1">
              <w:rPr>
                <w:rFonts w:asciiTheme="minorHAnsi" w:hAnsiTheme="minorHAnsi" w:cstheme="minorHAnsi"/>
                <w:b/>
                <w:sz w:val="22"/>
                <w:szCs w:val="22"/>
              </w:rPr>
              <w:t>februari</w:t>
            </w:r>
            <w:proofErr w:type="gramEnd"/>
            <w:r w:rsidRPr="001A4AB1">
              <w:rPr>
                <w:rFonts w:asciiTheme="minorHAnsi" w:hAnsiTheme="minorHAnsi" w:cstheme="minorHAnsi"/>
                <w:b/>
                <w:sz w:val="22"/>
                <w:szCs w:val="22"/>
              </w:rPr>
              <w:t xml:space="preserve"> 2022 - april 2022: </w:t>
            </w:r>
            <w:r w:rsidRPr="001A4AB1">
              <w:rPr>
                <w:rFonts w:asciiTheme="minorHAnsi" w:hAnsiTheme="minorHAnsi" w:cstheme="minorHAnsi"/>
                <w:sz w:val="22"/>
                <w:szCs w:val="22"/>
              </w:rPr>
              <w:t>voorbereiding campagne</w:t>
            </w:r>
          </w:p>
          <w:p w14:paraId="08F8ED58"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trekker</w:t>
            </w:r>
            <w:proofErr w:type="gramEnd"/>
            <w:r w:rsidRPr="001A4AB1">
              <w:rPr>
                <w:rFonts w:asciiTheme="minorHAnsi" w:hAnsiTheme="minorHAnsi" w:cstheme="minorHAnsi"/>
                <w:sz w:val="22"/>
                <w:szCs w:val="22"/>
              </w:rPr>
              <w:t>: projectcoördinator + 100 huizen van de Brugse Poort</w:t>
            </w:r>
          </w:p>
          <w:p w14:paraId="50B60B6E"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ondersteuning</w:t>
            </w:r>
            <w:proofErr w:type="gramEnd"/>
            <w:r w:rsidRPr="001A4AB1">
              <w:rPr>
                <w:rFonts w:asciiTheme="minorHAnsi" w:hAnsiTheme="minorHAnsi" w:cstheme="minorHAnsi"/>
                <w:sz w:val="22"/>
                <w:szCs w:val="22"/>
              </w:rPr>
              <w:t xml:space="preserve">: </w:t>
            </w:r>
          </w:p>
          <w:p w14:paraId="72E15938" w14:textId="77777777" w:rsidR="005D0B1F" w:rsidRPr="001A4AB1" w:rsidRDefault="00085C18">
            <w:pPr>
              <w:numPr>
                <w:ilvl w:val="2"/>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communicatietools</w:t>
            </w:r>
            <w:proofErr w:type="gramEnd"/>
            <w:r w:rsidRPr="001A4AB1">
              <w:rPr>
                <w:rFonts w:asciiTheme="minorHAnsi" w:hAnsiTheme="minorHAnsi" w:cstheme="minorHAnsi"/>
                <w:sz w:val="22"/>
                <w:szCs w:val="22"/>
              </w:rPr>
              <w:t xml:space="preserve"> aftoetsen op laagdrempeligheid bij buurtorganisaties zoals Wijkgezondheidscentrum, Woonwijzer Brugse Poort, Wiegwijs, Open Plaats, vzw Jong</w:t>
            </w:r>
          </w:p>
          <w:p w14:paraId="4A28A684" w14:textId="77777777" w:rsidR="005D0B1F" w:rsidRPr="001A4AB1" w:rsidRDefault="00085C18">
            <w:pPr>
              <w:numPr>
                <w:ilvl w:val="2"/>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straatambassadeurs</w:t>
            </w:r>
            <w:proofErr w:type="gramEnd"/>
          </w:p>
          <w:p w14:paraId="1488E275" w14:textId="77777777" w:rsidR="005D0B1F" w:rsidRPr="001A4AB1" w:rsidRDefault="00085C18">
            <w:pPr>
              <w:numPr>
                <w:ilvl w:val="0"/>
                <w:numId w:val="6"/>
              </w:numPr>
              <w:spacing w:line="276" w:lineRule="auto"/>
              <w:rPr>
                <w:rFonts w:asciiTheme="minorHAnsi" w:eastAsia="Arial" w:hAnsiTheme="minorHAnsi" w:cstheme="minorHAnsi"/>
                <w:sz w:val="22"/>
                <w:szCs w:val="22"/>
              </w:rPr>
            </w:pPr>
            <w:proofErr w:type="gramStart"/>
            <w:r w:rsidRPr="001A4AB1">
              <w:rPr>
                <w:rFonts w:asciiTheme="minorHAnsi" w:hAnsiTheme="minorHAnsi" w:cstheme="minorHAnsi"/>
                <w:b/>
                <w:sz w:val="22"/>
                <w:szCs w:val="22"/>
              </w:rPr>
              <w:t>mei</w:t>
            </w:r>
            <w:proofErr w:type="gramEnd"/>
            <w:r w:rsidRPr="001A4AB1">
              <w:rPr>
                <w:rFonts w:asciiTheme="minorHAnsi" w:hAnsiTheme="minorHAnsi" w:cstheme="minorHAnsi"/>
                <w:b/>
                <w:sz w:val="22"/>
                <w:szCs w:val="22"/>
              </w:rPr>
              <w:t xml:space="preserve"> 2022 - juni 2022: </w:t>
            </w:r>
            <w:r w:rsidRPr="001A4AB1">
              <w:rPr>
                <w:rFonts w:asciiTheme="minorHAnsi" w:hAnsiTheme="minorHAnsi" w:cstheme="minorHAnsi"/>
                <w:sz w:val="22"/>
                <w:szCs w:val="22"/>
              </w:rPr>
              <w:t>campagne 100 huizen vochtvrij</w:t>
            </w:r>
          </w:p>
          <w:p w14:paraId="62646770"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trekk</w:t>
            </w:r>
            <w:r w:rsidRPr="001A4AB1">
              <w:rPr>
                <w:rFonts w:asciiTheme="minorHAnsi" w:hAnsiTheme="minorHAnsi" w:cstheme="minorHAnsi"/>
                <w:sz w:val="22"/>
                <w:szCs w:val="22"/>
              </w:rPr>
              <w:t>er</w:t>
            </w:r>
            <w:proofErr w:type="gramEnd"/>
            <w:r w:rsidRPr="001A4AB1">
              <w:rPr>
                <w:rFonts w:asciiTheme="minorHAnsi" w:hAnsiTheme="minorHAnsi" w:cstheme="minorHAnsi"/>
                <w:sz w:val="22"/>
                <w:szCs w:val="22"/>
              </w:rPr>
              <w:t>: projectcoördinator + 100 huizen van de Brugse Poort</w:t>
            </w:r>
          </w:p>
          <w:p w14:paraId="40E111B9"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ondersteuning</w:t>
            </w:r>
            <w:proofErr w:type="gramEnd"/>
            <w:r w:rsidRPr="001A4AB1">
              <w:rPr>
                <w:rFonts w:asciiTheme="minorHAnsi" w:hAnsiTheme="minorHAnsi" w:cstheme="minorHAnsi"/>
                <w:sz w:val="22"/>
                <w:szCs w:val="22"/>
              </w:rPr>
              <w:t>: verspreiding communicatie via straatambassadeurs, organisaties die een vertrouwensband hebben met buurtbewoners (Wijkgezondheidscentrum, Wiegwijs, Rode Lotus,...)</w:t>
            </w:r>
          </w:p>
          <w:p w14:paraId="1571BE7A" w14:textId="77777777"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FASE Uitvoering</w:t>
            </w:r>
          </w:p>
          <w:p w14:paraId="47A500BF" w14:textId="77777777" w:rsidR="005D0B1F" w:rsidRPr="001A4AB1" w:rsidRDefault="00085C18">
            <w:pPr>
              <w:numPr>
                <w:ilvl w:val="0"/>
                <w:numId w:val="6"/>
              </w:numPr>
              <w:spacing w:line="276" w:lineRule="auto"/>
              <w:rPr>
                <w:rFonts w:asciiTheme="minorHAnsi" w:eastAsia="Arial" w:hAnsiTheme="minorHAnsi" w:cstheme="minorHAnsi"/>
                <w:sz w:val="22"/>
                <w:szCs w:val="22"/>
              </w:rPr>
            </w:pPr>
            <w:proofErr w:type="gramStart"/>
            <w:r w:rsidRPr="001A4AB1">
              <w:rPr>
                <w:rFonts w:asciiTheme="minorHAnsi" w:hAnsiTheme="minorHAnsi" w:cstheme="minorHAnsi"/>
                <w:b/>
                <w:sz w:val="22"/>
                <w:szCs w:val="22"/>
              </w:rPr>
              <w:t>juli</w:t>
            </w:r>
            <w:proofErr w:type="gramEnd"/>
            <w:r w:rsidRPr="001A4AB1">
              <w:rPr>
                <w:rFonts w:asciiTheme="minorHAnsi" w:hAnsiTheme="minorHAnsi" w:cstheme="minorHAnsi"/>
                <w:b/>
                <w:sz w:val="22"/>
                <w:szCs w:val="22"/>
              </w:rPr>
              <w:t xml:space="preserve"> 2</w:t>
            </w:r>
            <w:r w:rsidRPr="001A4AB1">
              <w:rPr>
                <w:rFonts w:asciiTheme="minorHAnsi" w:hAnsiTheme="minorHAnsi" w:cstheme="minorHAnsi"/>
                <w:b/>
                <w:sz w:val="22"/>
                <w:szCs w:val="22"/>
              </w:rPr>
              <w:t>022 - oktober 2022</w:t>
            </w:r>
            <w:r w:rsidRPr="001A4AB1">
              <w:rPr>
                <w:rFonts w:asciiTheme="minorHAnsi" w:hAnsiTheme="minorHAnsi" w:cstheme="minorHAnsi"/>
                <w:sz w:val="22"/>
                <w:szCs w:val="22"/>
              </w:rPr>
              <w:t xml:space="preserve">: </w:t>
            </w:r>
            <w:proofErr w:type="spellStart"/>
            <w:r w:rsidRPr="001A4AB1">
              <w:rPr>
                <w:rFonts w:asciiTheme="minorHAnsi" w:hAnsiTheme="minorHAnsi" w:cstheme="minorHAnsi"/>
                <w:sz w:val="22"/>
                <w:szCs w:val="22"/>
              </w:rPr>
              <w:t>plaatsbezoeken</w:t>
            </w:r>
            <w:proofErr w:type="spellEnd"/>
            <w:r w:rsidRPr="001A4AB1">
              <w:rPr>
                <w:rFonts w:asciiTheme="minorHAnsi" w:hAnsiTheme="minorHAnsi" w:cstheme="minorHAnsi"/>
                <w:sz w:val="22"/>
                <w:szCs w:val="22"/>
              </w:rPr>
              <w:t xml:space="preserve"> Energiecentrale</w:t>
            </w:r>
          </w:p>
          <w:p w14:paraId="201A8298"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trekker</w:t>
            </w:r>
            <w:proofErr w:type="gramEnd"/>
            <w:r w:rsidRPr="001A4AB1">
              <w:rPr>
                <w:rFonts w:asciiTheme="minorHAnsi" w:hAnsiTheme="minorHAnsi" w:cstheme="minorHAnsi"/>
                <w:sz w:val="22"/>
                <w:szCs w:val="22"/>
              </w:rPr>
              <w:t>: regulier aanbod van de Energiecentrale</w:t>
            </w:r>
          </w:p>
          <w:p w14:paraId="3410C794"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ondersteuning</w:t>
            </w:r>
            <w:proofErr w:type="gramEnd"/>
            <w:r w:rsidRPr="001A4AB1">
              <w:rPr>
                <w:rFonts w:asciiTheme="minorHAnsi" w:hAnsiTheme="minorHAnsi" w:cstheme="minorHAnsi"/>
                <w:sz w:val="22"/>
                <w:szCs w:val="22"/>
              </w:rPr>
              <w:t>:</w:t>
            </w:r>
          </w:p>
          <w:p w14:paraId="02C541C0" w14:textId="77777777" w:rsidR="005D0B1F" w:rsidRPr="001A4AB1" w:rsidRDefault="00085C18">
            <w:pPr>
              <w:numPr>
                <w:ilvl w:val="2"/>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tussenpersoon</w:t>
            </w:r>
            <w:proofErr w:type="gramEnd"/>
            <w:r w:rsidRPr="001A4AB1">
              <w:rPr>
                <w:rFonts w:asciiTheme="minorHAnsi" w:hAnsiTheme="minorHAnsi" w:cstheme="minorHAnsi"/>
                <w:sz w:val="22"/>
                <w:szCs w:val="22"/>
              </w:rPr>
              <w:t xml:space="preserve"> (indien nodig): projectcoördinator + 100 huizen van de Brugse Poort (eventueel in samenwerking met partnerorganisatie)</w:t>
            </w:r>
          </w:p>
          <w:p w14:paraId="64781314" w14:textId="66C4EE2D" w:rsidR="005D0B1F" w:rsidRPr="001A4AB1" w:rsidRDefault="00085C18">
            <w:pPr>
              <w:numPr>
                <w:ilvl w:val="2"/>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juridisch</w:t>
            </w:r>
            <w:proofErr w:type="gramEnd"/>
            <w:r w:rsidRPr="001A4AB1">
              <w:rPr>
                <w:rFonts w:asciiTheme="minorHAnsi" w:hAnsiTheme="minorHAnsi" w:cstheme="minorHAnsi"/>
                <w:sz w:val="22"/>
                <w:szCs w:val="22"/>
              </w:rPr>
              <w:t xml:space="preserve"> advies op maat: Huurdersbond (</w:t>
            </w:r>
            <w:r w:rsidR="001A4AB1">
              <w:rPr>
                <w:rFonts w:asciiTheme="minorHAnsi" w:hAnsiTheme="minorHAnsi" w:cstheme="minorHAnsi"/>
                <w:sz w:val="22"/>
                <w:szCs w:val="22"/>
              </w:rPr>
              <w:t>nog niet bevestigd</w:t>
            </w:r>
            <w:r w:rsidRPr="001A4AB1">
              <w:rPr>
                <w:rFonts w:asciiTheme="minorHAnsi" w:hAnsiTheme="minorHAnsi" w:cstheme="minorHAnsi"/>
                <w:sz w:val="22"/>
                <w:szCs w:val="22"/>
              </w:rPr>
              <w:t>)</w:t>
            </w:r>
          </w:p>
          <w:p w14:paraId="6D80C62C" w14:textId="77777777" w:rsidR="005D0B1F" w:rsidRPr="001A4AB1" w:rsidRDefault="00085C18">
            <w:pPr>
              <w:numPr>
                <w:ilvl w:val="0"/>
                <w:numId w:val="6"/>
              </w:numPr>
              <w:spacing w:line="276" w:lineRule="auto"/>
              <w:rPr>
                <w:rFonts w:asciiTheme="minorHAnsi" w:eastAsia="Arial" w:hAnsiTheme="minorHAnsi" w:cstheme="minorHAnsi"/>
                <w:sz w:val="22"/>
                <w:szCs w:val="22"/>
              </w:rPr>
            </w:pPr>
            <w:proofErr w:type="gramStart"/>
            <w:r w:rsidRPr="001A4AB1">
              <w:rPr>
                <w:rFonts w:asciiTheme="minorHAnsi" w:hAnsiTheme="minorHAnsi" w:cstheme="minorHAnsi"/>
                <w:b/>
                <w:sz w:val="22"/>
                <w:szCs w:val="22"/>
              </w:rPr>
              <w:t>november</w:t>
            </w:r>
            <w:proofErr w:type="gramEnd"/>
            <w:r w:rsidRPr="001A4AB1">
              <w:rPr>
                <w:rFonts w:asciiTheme="minorHAnsi" w:hAnsiTheme="minorHAnsi" w:cstheme="minorHAnsi"/>
                <w:b/>
                <w:sz w:val="22"/>
                <w:szCs w:val="22"/>
              </w:rPr>
              <w:t xml:space="preserve"> 2022 - april 2022: </w:t>
            </w:r>
            <w:r w:rsidRPr="001A4AB1">
              <w:rPr>
                <w:rFonts w:asciiTheme="minorHAnsi" w:hAnsiTheme="minorHAnsi" w:cstheme="minorHAnsi"/>
                <w:sz w:val="22"/>
                <w:szCs w:val="22"/>
              </w:rPr>
              <w:t>voorbereiding uitvoering en coördinatie start uitvoering</w:t>
            </w:r>
          </w:p>
          <w:p w14:paraId="003F8A03" w14:textId="77777777" w:rsidR="005D0B1F" w:rsidRPr="001A4AB1" w:rsidRDefault="00085C18">
            <w:pPr>
              <w:numPr>
                <w:ilvl w:val="1"/>
                <w:numId w:val="6"/>
              </w:numPr>
              <w:spacing w:line="276" w:lineRule="auto"/>
              <w:rPr>
                <w:rFonts w:asciiTheme="minorHAnsi" w:eastAsia="Arial" w:hAnsiTheme="minorHAnsi" w:cstheme="minorHAnsi"/>
                <w:sz w:val="22"/>
                <w:szCs w:val="22"/>
              </w:rPr>
            </w:pPr>
            <w:proofErr w:type="gramStart"/>
            <w:r w:rsidRPr="001A4AB1">
              <w:rPr>
                <w:rFonts w:asciiTheme="minorHAnsi" w:hAnsiTheme="minorHAnsi" w:cstheme="minorHAnsi"/>
                <w:sz w:val="22"/>
                <w:szCs w:val="22"/>
              </w:rPr>
              <w:t>trekker</w:t>
            </w:r>
            <w:proofErr w:type="gramEnd"/>
            <w:r w:rsidRPr="001A4AB1">
              <w:rPr>
                <w:rFonts w:asciiTheme="minorHAnsi" w:hAnsiTheme="minorHAnsi" w:cstheme="minorHAnsi"/>
                <w:sz w:val="22"/>
                <w:szCs w:val="22"/>
              </w:rPr>
              <w:t xml:space="preserve">:  </w:t>
            </w:r>
          </w:p>
          <w:p w14:paraId="209E4AAA" w14:textId="77777777" w:rsidR="005D0B1F" w:rsidRPr="001A4AB1" w:rsidRDefault="00085C18">
            <w:pPr>
              <w:numPr>
                <w:ilvl w:val="2"/>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regulier</w:t>
            </w:r>
            <w:proofErr w:type="gramEnd"/>
            <w:r w:rsidRPr="001A4AB1">
              <w:rPr>
                <w:rFonts w:asciiTheme="minorHAnsi" w:hAnsiTheme="minorHAnsi" w:cstheme="minorHAnsi"/>
                <w:sz w:val="22"/>
                <w:szCs w:val="22"/>
              </w:rPr>
              <w:t xml:space="preserve"> aanbod begeleiding Energiecentrale</w:t>
            </w:r>
          </w:p>
          <w:p w14:paraId="73A330BA" w14:textId="77777777" w:rsidR="005D0B1F" w:rsidRPr="001A4AB1" w:rsidRDefault="00085C18">
            <w:pPr>
              <w:numPr>
                <w:ilvl w:val="2"/>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lastRenderedPageBreak/>
              <w:t>organisatie</w:t>
            </w:r>
            <w:proofErr w:type="gramEnd"/>
            <w:r w:rsidRPr="001A4AB1">
              <w:rPr>
                <w:rFonts w:asciiTheme="minorHAnsi" w:hAnsiTheme="minorHAnsi" w:cstheme="minorHAnsi"/>
                <w:sz w:val="22"/>
                <w:szCs w:val="22"/>
              </w:rPr>
              <w:t xml:space="preserve"> groepsaankoop door projectcoördinator en 100 hui</w:t>
            </w:r>
            <w:r w:rsidRPr="001A4AB1">
              <w:rPr>
                <w:rFonts w:asciiTheme="minorHAnsi" w:hAnsiTheme="minorHAnsi" w:cstheme="minorHAnsi"/>
                <w:sz w:val="22"/>
                <w:szCs w:val="22"/>
              </w:rPr>
              <w:t>zen van de Brugse Poort</w:t>
            </w:r>
          </w:p>
          <w:p w14:paraId="5691370C" w14:textId="77777777" w:rsidR="005D0B1F" w:rsidRPr="001A4AB1" w:rsidRDefault="00085C18">
            <w:pPr>
              <w:spacing w:line="276" w:lineRule="auto"/>
              <w:rPr>
                <w:rFonts w:asciiTheme="minorHAnsi" w:hAnsiTheme="minorHAnsi" w:cstheme="minorHAnsi"/>
                <w:sz w:val="22"/>
                <w:szCs w:val="22"/>
              </w:rPr>
            </w:pPr>
            <w:r w:rsidRPr="001A4AB1">
              <w:rPr>
                <w:rFonts w:asciiTheme="minorHAnsi" w:hAnsiTheme="minorHAnsi" w:cstheme="minorHAnsi"/>
                <w:sz w:val="22"/>
                <w:szCs w:val="22"/>
              </w:rPr>
              <w:t>FASE Evaluatie</w:t>
            </w:r>
          </w:p>
          <w:p w14:paraId="1BF99B5B" w14:textId="77777777" w:rsidR="005D0B1F" w:rsidRPr="001A4AB1" w:rsidRDefault="00085C18">
            <w:pPr>
              <w:numPr>
                <w:ilvl w:val="0"/>
                <w:numId w:val="6"/>
              </w:numPr>
              <w:spacing w:line="276" w:lineRule="auto"/>
              <w:rPr>
                <w:rFonts w:asciiTheme="minorHAnsi" w:eastAsia="Arial" w:hAnsiTheme="minorHAnsi" w:cstheme="minorHAnsi"/>
                <w:sz w:val="22"/>
                <w:szCs w:val="22"/>
              </w:rPr>
            </w:pPr>
            <w:proofErr w:type="gramStart"/>
            <w:r w:rsidRPr="001A4AB1">
              <w:rPr>
                <w:rFonts w:asciiTheme="minorHAnsi" w:hAnsiTheme="minorHAnsi" w:cstheme="minorHAnsi"/>
                <w:b/>
                <w:sz w:val="22"/>
                <w:szCs w:val="22"/>
              </w:rPr>
              <w:t>mei</w:t>
            </w:r>
            <w:proofErr w:type="gramEnd"/>
            <w:r w:rsidRPr="001A4AB1">
              <w:rPr>
                <w:rFonts w:asciiTheme="minorHAnsi" w:hAnsiTheme="minorHAnsi" w:cstheme="minorHAnsi"/>
                <w:b/>
                <w:sz w:val="22"/>
                <w:szCs w:val="22"/>
              </w:rPr>
              <w:t xml:space="preserve"> 2023:</w:t>
            </w:r>
            <w:r w:rsidRPr="001A4AB1">
              <w:rPr>
                <w:rFonts w:asciiTheme="minorHAnsi" w:hAnsiTheme="minorHAnsi" w:cstheme="minorHAnsi"/>
                <w:sz w:val="22"/>
                <w:szCs w:val="22"/>
              </w:rPr>
              <w:t xml:space="preserve"> evaluatie Brugse Poort vochtvrij (is er nood aan een educatief </w:t>
            </w:r>
            <w:proofErr w:type="spellStart"/>
            <w:r w:rsidRPr="001A4AB1">
              <w:rPr>
                <w:rFonts w:asciiTheme="minorHAnsi" w:hAnsiTheme="minorHAnsi" w:cstheme="minorHAnsi"/>
                <w:sz w:val="22"/>
                <w:szCs w:val="22"/>
              </w:rPr>
              <w:t>natraject</w:t>
            </w:r>
            <w:proofErr w:type="spellEnd"/>
            <w:r w:rsidRPr="001A4AB1">
              <w:rPr>
                <w:rFonts w:asciiTheme="minorHAnsi" w:hAnsiTheme="minorHAnsi" w:cstheme="minorHAnsi"/>
                <w:sz w:val="22"/>
                <w:szCs w:val="22"/>
              </w:rPr>
              <w:t xml:space="preserve">? op welke manier is opschaling naar andere wijken mogelijk? of op welke manier kan dit voor de Brugse Poort - Rooigem werken voor een </w:t>
            </w:r>
            <w:r w:rsidRPr="001A4AB1">
              <w:rPr>
                <w:rFonts w:asciiTheme="minorHAnsi" w:hAnsiTheme="minorHAnsi" w:cstheme="minorHAnsi"/>
                <w:sz w:val="22"/>
                <w:szCs w:val="22"/>
              </w:rPr>
              <w:t>ander thema?</w:t>
            </w:r>
          </w:p>
          <w:p w14:paraId="51C9BD49"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trekker</w:t>
            </w:r>
            <w:proofErr w:type="gramEnd"/>
            <w:r w:rsidRPr="001A4AB1">
              <w:rPr>
                <w:rFonts w:asciiTheme="minorHAnsi" w:hAnsiTheme="minorHAnsi" w:cstheme="minorHAnsi"/>
                <w:sz w:val="22"/>
                <w:szCs w:val="22"/>
              </w:rPr>
              <w:t>: projectcoördinator</w:t>
            </w:r>
          </w:p>
          <w:p w14:paraId="436F8172" w14:textId="77777777" w:rsidR="005D0B1F" w:rsidRPr="001A4AB1" w:rsidRDefault="00085C18">
            <w:pPr>
              <w:numPr>
                <w:ilvl w:val="1"/>
                <w:numId w:val="6"/>
              </w:numPr>
              <w:spacing w:line="276" w:lineRule="auto"/>
              <w:rPr>
                <w:rFonts w:asciiTheme="minorHAnsi" w:hAnsiTheme="minorHAnsi" w:cstheme="minorHAnsi"/>
                <w:sz w:val="22"/>
                <w:szCs w:val="22"/>
              </w:rPr>
            </w:pPr>
            <w:proofErr w:type="gramStart"/>
            <w:r w:rsidRPr="001A4AB1">
              <w:rPr>
                <w:rFonts w:asciiTheme="minorHAnsi" w:hAnsiTheme="minorHAnsi" w:cstheme="minorHAnsi"/>
                <w:sz w:val="22"/>
                <w:szCs w:val="22"/>
              </w:rPr>
              <w:t>ondersteuning</w:t>
            </w:r>
            <w:proofErr w:type="gramEnd"/>
            <w:r w:rsidRPr="001A4AB1">
              <w:rPr>
                <w:rFonts w:asciiTheme="minorHAnsi" w:hAnsiTheme="minorHAnsi" w:cstheme="minorHAnsi"/>
                <w:sz w:val="22"/>
                <w:szCs w:val="22"/>
              </w:rPr>
              <w:t>: alle meewerkende partners via invullen van een survey of overleg</w:t>
            </w:r>
          </w:p>
        </w:tc>
      </w:tr>
    </w:tbl>
    <w:p w14:paraId="69DACF8D"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p w14:paraId="0A594285"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bookmarkStart w:id="4" w:name="_heading=h.3dy6vkm" w:colFirst="0" w:colLast="0"/>
      <w:bookmarkEnd w:id="4"/>
      <w:r w:rsidRPr="001A4AB1">
        <w:rPr>
          <w:rFonts w:asciiTheme="minorHAnsi" w:hAnsiTheme="minorHAnsi" w:cstheme="minorHAnsi"/>
          <w:b/>
          <w:color w:val="000000"/>
          <w:sz w:val="22"/>
          <w:szCs w:val="22"/>
        </w:rPr>
        <w:t>Hoe beantwoordt dit project aan het wijk-</w:t>
      </w:r>
      <w:proofErr w:type="spellStart"/>
      <w:r w:rsidRPr="001A4AB1">
        <w:rPr>
          <w:rFonts w:asciiTheme="minorHAnsi" w:hAnsiTheme="minorHAnsi" w:cstheme="minorHAnsi"/>
          <w:b/>
          <w:color w:val="000000"/>
          <w:sz w:val="22"/>
          <w:szCs w:val="22"/>
        </w:rPr>
        <w:t>dna</w:t>
      </w:r>
      <w:proofErr w:type="spellEnd"/>
      <w:r w:rsidRPr="001A4AB1">
        <w:rPr>
          <w:rFonts w:asciiTheme="minorHAnsi" w:hAnsiTheme="minorHAnsi" w:cstheme="minorHAnsi"/>
          <w:b/>
          <w:color w:val="000000"/>
          <w:sz w:val="22"/>
          <w:szCs w:val="22"/>
        </w:rPr>
        <w:t xml:space="preserve"> van je wijk (</w:t>
      </w:r>
      <w:proofErr w:type="spellStart"/>
      <w:proofErr w:type="gramStart"/>
      <w:r w:rsidRPr="001A4AB1">
        <w:rPr>
          <w:rFonts w:asciiTheme="minorHAnsi" w:hAnsiTheme="minorHAnsi" w:cstheme="minorHAnsi"/>
          <w:b/>
          <w:color w:val="000000"/>
          <w:sz w:val="22"/>
          <w:szCs w:val="22"/>
        </w:rPr>
        <w:t>hoeveelin.stad</w:t>
      </w:r>
      <w:proofErr w:type="gramEnd"/>
      <w:r w:rsidRPr="001A4AB1">
        <w:rPr>
          <w:rFonts w:asciiTheme="minorHAnsi" w:hAnsiTheme="minorHAnsi" w:cstheme="minorHAnsi"/>
          <w:b/>
          <w:color w:val="000000"/>
          <w:sz w:val="22"/>
          <w:szCs w:val="22"/>
        </w:rPr>
        <w:t>.gent</w:t>
      </w:r>
      <w:proofErr w:type="spellEnd"/>
      <w:r w:rsidRPr="001A4AB1">
        <w:rPr>
          <w:rFonts w:asciiTheme="minorHAnsi" w:hAnsiTheme="minorHAnsi" w:cstheme="minorHAnsi"/>
          <w:b/>
          <w:color w:val="000000"/>
          <w:sz w:val="22"/>
          <w:szCs w:val="22"/>
        </w:rPr>
        <w:t>/wijken)? Wat is de meerwaarde van je project voor de bewoners van de wijk?</w:t>
      </w:r>
    </w:p>
    <w:p w14:paraId="1D59AA2E"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5"/>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71792944" w14:textId="77777777">
        <w:trPr>
          <w:trHeight w:val="474"/>
        </w:trPr>
        <w:tc>
          <w:tcPr>
            <w:tcW w:w="8737" w:type="dxa"/>
            <w:shd w:val="clear" w:color="auto" w:fill="auto"/>
            <w:vAlign w:val="center"/>
          </w:tcPr>
          <w:p w14:paraId="13E27397"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color w:val="000000"/>
                <w:sz w:val="22"/>
                <w:szCs w:val="22"/>
                <w:highlight w:val="yellow"/>
              </w:rPr>
            </w:pPr>
            <w:r w:rsidRPr="001A4AB1">
              <w:rPr>
                <w:rFonts w:asciiTheme="minorHAnsi" w:hAnsiTheme="minorHAnsi" w:cstheme="minorHAnsi"/>
                <w:sz w:val="22"/>
                <w:szCs w:val="22"/>
              </w:rPr>
              <w:t>In het wijk-DNA lezen we dat</w:t>
            </w:r>
            <w:r w:rsidRPr="001A4AB1">
              <w:rPr>
                <w:rFonts w:asciiTheme="minorHAnsi" w:eastAsia="Arial" w:hAnsiTheme="minorHAnsi" w:cstheme="minorHAnsi"/>
                <w:sz w:val="22"/>
                <w:szCs w:val="22"/>
              </w:rPr>
              <w:t xml:space="preserve"> </w:t>
            </w:r>
            <w:r w:rsidRPr="001A4AB1">
              <w:rPr>
                <w:rFonts w:asciiTheme="minorHAnsi" w:hAnsiTheme="minorHAnsi" w:cstheme="minorHAnsi"/>
                <w:sz w:val="22"/>
                <w:szCs w:val="22"/>
              </w:rPr>
              <w:t xml:space="preserve">“Als 19-eeuwse gordelwijk het woonpatrimonium oud en vaak van slechte kwaliteit is in de Brugse Poort.” Verder is “7 op 10 woningen van voor 1940”, en “kampen veel woningen aan vochtproblemen”. </w:t>
            </w:r>
            <w:proofErr w:type="gramStart"/>
            <w:r w:rsidRPr="001A4AB1">
              <w:rPr>
                <w:rFonts w:asciiTheme="minorHAnsi" w:hAnsiTheme="minorHAnsi" w:cstheme="minorHAnsi"/>
                <w:sz w:val="22"/>
                <w:szCs w:val="22"/>
              </w:rPr>
              <w:t>Tevens</w:t>
            </w:r>
            <w:proofErr w:type="gramEnd"/>
            <w:r w:rsidRPr="001A4AB1">
              <w:rPr>
                <w:rFonts w:asciiTheme="minorHAnsi" w:hAnsiTheme="minorHAnsi" w:cstheme="minorHAnsi"/>
                <w:sz w:val="22"/>
                <w:szCs w:val="22"/>
              </w:rPr>
              <w:t xml:space="preserve"> is er een “economische kloof tussen verschillende bewon</w:t>
            </w:r>
            <w:r w:rsidRPr="001A4AB1">
              <w:rPr>
                <w:rFonts w:asciiTheme="minorHAnsi" w:hAnsiTheme="minorHAnsi" w:cstheme="minorHAnsi"/>
                <w:sz w:val="22"/>
                <w:szCs w:val="22"/>
              </w:rPr>
              <w:t xml:space="preserve">ersgroepen”. Via dit project willen we de kwaliteit van het woonpatrimonium verbeteren, met een focus op buurtbewoners die vandaag op bepaalde drempels stoten om dit aan te pakken. </w:t>
            </w:r>
          </w:p>
        </w:tc>
      </w:tr>
    </w:tbl>
    <w:p w14:paraId="5031057F"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03ACB348"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Voor wie is je project bestemd? In welke mate hou je rekening met mensen in een kwetsbare positie?</w:t>
      </w:r>
    </w:p>
    <w:p w14:paraId="136671FA"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6"/>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67D736F3" w14:textId="77777777">
        <w:trPr>
          <w:trHeight w:val="474"/>
        </w:trPr>
        <w:tc>
          <w:tcPr>
            <w:tcW w:w="8737" w:type="dxa"/>
            <w:shd w:val="clear" w:color="auto" w:fill="auto"/>
            <w:vAlign w:val="center"/>
          </w:tcPr>
          <w:p w14:paraId="5C2F4CB9" w14:textId="77777777" w:rsidR="005D0B1F" w:rsidRPr="001A4AB1" w:rsidRDefault="00085C18">
            <w:pPr>
              <w:widowControl w:val="0"/>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Het project is bestemd voor buurtbewoners, huurders en eigenaars, en eigenaars van woningen in de buurt, die een vermoeden hebben van een vochtprobleem in h</w:t>
            </w:r>
            <w:r w:rsidRPr="001A4AB1">
              <w:rPr>
                <w:rFonts w:asciiTheme="minorHAnsi" w:hAnsiTheme="minorHAnsi" w:cstheme="minorHAnsi"/>
                <w:sz w:val="22"/>
                <w:szCs w:val="22"/>
              </w:rPr>
              <w:t xml:space="preserve">un woning. De campagne kan anderzijds ook preventief werken rond het vermijden van vochtproblemen, en is op deze manier nog breder gericht. De stad Gent heeft een uitgebreide dienstverlening wat betreft het verbeteren van je woning en voorziet, </w:t>
            </w:r>
            <w:proofErr w:type="gramStart"/>
            <w:r w:rsidRPr="001A4AB1">
              <w:rPr>
                <w:rFonts w:asciiTheme="minorHAnsi" w:hAnsiTheme="minorHAnsi" w:cstheme="minorHAnsi"/>
                <w:sz w:val="22"/>
                <w:szCs w:val="22"/>
              </w:rPr>
              <w:t>zowel  advi</w:t>
            </w:r>
            <w:r w:rsidRPr="001A4AB1">
              <w:rPr>
                <w:rFonts w:asciiTheme="minorHAnsi" w:hAnsiTheme="minorHAnsi" w:cstheme="minorHAnsi"/>
                <w:sz w:val="22"/>
                <w:szCs w:val="22"/>
              </w:rPr>
              <w:t>es</w:t>
            </w:r>
            <w:proofErr w:type="gramEnd"/>
            <w:r w:rsidRPr="001A4AB1">
              <w:rPr>
                <w:rFonts w:asciiTheme="minorHAnsi" w:hAnsiTheme="minorHAnsi" w:cstheme="minorHAnsi"/>
                <w:sz w:val="22"/>
                <w:szCs w:val="22"/>
              </w:rPr>
              <w:t xml:space="preserve"> als financiële ondersteuning via premies (zie verder). Met dit project willen daarbij aanvullend werken door mensen te bereiken die de Stad Gent vandaag (nog) niet bereikt: omdat ze nog niet op de hoogte zijn van het aanbod, omdat ze zich als huurder ni</w:t>
            </w:r>
            <w:r w:rsidRPr="001A4AB1">
              <w:rPr>
                <w:rFonts w:asciiTheme="minorHAnsi" w:hAnsiTheme="minorHAnsi" w:cstheme="minorHAnsi"/>
                <w:sz w:val="22"/>
                <w:szCs w:val="22"/>
              </w:rPr>
              <w:t>et aangesproken voelen, of omdat het niet zo evident is om iemand binnen te laten in je huis, je meeste persoonlijke plek. Concreet houden we op volgende manier rekening met mensen in een kwetsbare positie:</w:t>
            </w:r>
          </w:p>
          <w:p w14:paraId="1D9F4B4C" w14:textId="77777777" w:rsidR="005D0B1F" w:rsidRPr="001A4AB1" w:rsidRDefault="00085C18">
            <w:pPr>
              <w:widowControl w:val="0"/>
              <w:numPr>
                <w:ilvl w:val="0"/>
                <w:numId w:val="2"/>
              </w:numP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We willen buurtbewoners over de streep trekken do</w:t>
            </w:r>
            <w:r w:rsidRPr="001A4AB1">
              <w:rPr>
                <w:rFonts w:asciiTheme="minorHAnsi" w:hAnsiTheme="minorHAnsi" w:cstheme="minorHAnsi"/>
                <w:sz w:val="22"/>
                <w:szCs w:val="22"/>
              </w:rPr>
              <w:t xml:space="preserve">or aangepast te communiceren en eventueel door daarbij beroep te doen op mensen of organisaties die als vertrouwenspersoon optreden. </w:t>
            </w:r>
          </w:p>
          <w:p w14:paraId="03186048" w14:textId="77777777" w:rsidR="005D0B1F" w:rsidRPr="001A4AB1" w:rsidRDefault="00085C18">
            <w:pPr>
              <w:widowControl w:val="0"/>
              <w:numPr>
                <w:ilvl w:val="0"/>
                <w:numId w:val="2"/>
              </w:numP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We willen we de communicatietools die we gebruiken aanpassen aan mensen in een kwetsbare positie door die af te toetsen me</w:t>
            </w:r>
            <w:r w:rsidRPr="001A4AB1">
              <w:rPr>
                <w:rFonts w:asciiTheme="minorHAnsi" w:hAnsiTheme="minorHAnsi" w:cstheme="minorHAnsi"/>
                <w:sz w:val="22"/>
                <w:szCs w:val="22"/>
              </w:rPr>
              <w:t xml:space="preserve">t verschillende buurtorganisaties die verschillende bewonersgroepen bereiken. </w:t>
            </w:r>
          </w:p>
          <w:p w14:paraId="59324A13" w14:textId="77777777" w:rsidR="005D0B1F" w:rsidRPr="001A4AB1" w:rsidRDefault="00085C18">
            <w:pPr>
              <w:widowControl w:val="0"/>
              <w:numPr>
                <w:ilvl w:val="0"/>
                <w:numId w:val="2"/>
              </w:numP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lastRenderedPageBreak/>
              <w:t xml:space="preserve">We willen huurders juridische bijstaan in hun contact met de eigenaar. </w:t>
            </w:r>
          </w:p>
          <w:p w14:paraId="7950A347" w14:textId="77777777" w:rsidR="005D0B1F" w:rsidRPr="001A4AB1" w:rsidRDefault="00085C18">
            <w:pPr>
              <w:widowControl w:val="0"/>
              <w:numPr>
                <w:ilvl w:val="0"/>
                <w:numId w:val="2"/>
              </w:numPr>
              <w:tabs>
                <w:tab w:val="right" w:pos="9060"/>
              </w:tabs>
              <w:spacing w:line="288" w:lineRule="auto"/>
              <w:rPr>
                <w:rFonts w:asciiTheme="minorHAnsi" w:eastAsia="Arial" w:hAnsiTheme="minorHAnsi" w:cstheme="minorHAnsi"/>
                <w:sz w:val="22"/>
                <w:szCs w:val="22"/>
              </w:rPr>
            </w:pPr>
            <w:r w:rsidRPr="001A4AB1">
              <w:rPr>
                <w:rFonts w:asciiTheme="minorHAnsi" w:hAnsiTheme="minorHAnsi" w:cstheme="minorHAnsi"/>
                <w:sz w:val="22"/>
                <w:szCs w:val="22"/>
              </w:rPr>
              <w:t xml:space="preserve">We willen buurtbewoners via een groepsaankoop een financieel interessant aanbod doen en hen ontzorgen in </w:t>
            </w:r>
            <w:r w:rsidRPr="001A4AB1">
              <w:rPr>
                <w:rFonts w:asciiTheme="minorHAnsi" w:hAnsiTheme="minorHAnsi" w:cstheme="minorHAnsi"/>
                <w:sz w:val="22"/>
                <w:szCs w:val="22"/>
              </w:rPr>
              <w:t>de administratie om eventueel premies aan te vragen</w:t>
            </w:r>
            <w:r w:rsidRPr="001A4AB1">
              <w:rPr>
                <w:rFonts w:asciiTheme="minorHAnsi" w:eastAsia="Arial" w:hAnsiTheme="minorHAnsi" w:cstheme="minorHAnsi"/>
                <w:sz w:val="22"/>
                <w:szCs w:val="22"/>
              </w:rPr>
              <w:t>.</w:t>
            </w:r>
          </w:p>
          <w:p w14:paraId="2594CC9C" w14:textId="77777777" w:rsidR="005D0B1F" w:rsidRPr="001A4AB1" w:rsidRDefault="00085C18">
            <w:pPr>
              <w:widowControl w:val="0"/>
              <w:numPr>
                <w:ilvl w:val="0"/>
                <w:numId w:val="2"/>
              </w:numPr>
              <w:tabs>
                <w:tab w:val="right" w:pos="9060"/>
              </w:tabs>
              <w:spacing w:line="288" w:lineRule="auto"/>
              <w:rPr>
                <w:rFonts w:asciiTheme="minorHAnsi" w:hAnsiTheme="minorHAnsi" w:cstheme="minorHAnsi"/>
                <w:sz w:val="22"/>
                <w:szCs w:val="22"/>
              </w:rPr>
            </w:pPr>
            <w:r w:rsidRPr="001A4AB1">
              <w:rPr>
                <w:rFonts w:asciiTheme="minorHAnsi" w:eastAsia="Arial" w:hAnsiTheme="minorHAnsi" w:cstheme="minorHAnsi"/>
                <w:color w:val="000000"/>
                <w:sz w:val="22"/>
                <w:szCs w:val="22"/>
              </w:rPr>
              <w:t>We willen de communicatie vertalen naar de meest gebruikte talen in de wijk.</w:t>
            </w:r>
          </w:p>
          <w:p w14:paraId="587A5336" w14:textId="77777777" w:rsidR="005D0B1F" w:rsidRPr="001A4AB1" w:rsidRDefault="005D0B1F">
            <w:pPr>
              <w:widowControl w:val="0"/>
              <w:tabs>
                <w:tab w:val="right" w:pos="9060"/>
              </w:tabs>
              <w:spacing w:line="288" w:lineRule="auto"/>
              <w:rPr>
                <w:rFonts w:asciiTheme="minorHAnsi" w:hAnsiTheme="minorHAnsi" w:cstheme="minorHAnsi"/>
                <w:i/>
                <w:sz w:val="22"/>
                <w:szCs w:val="22"/>
              </w:rPr>
            </w:pPr>
          </w:p>
        </w:tc>
      </w:tr>
    </w:tbl>
    <w:p w14:paraId="4B3EA069" w14:textId="77777777" w:rsidR="005D0B1F" w:rsidRPr="001A4AB1" w:rsidRDefault="005D0B1F" w:rsidP="001A4AB1">
      <w:pPr>
        <w:pBdr>
          <w:top w:val="nil"/>
          <w:left w:val="nil"/>
          <w:bottom w:val="nil"/>
          <w:right w:val="nil"/>
          <w:between w:val="nil"/>
        </w:pBdr>
        <w:spacing w:before="160" w:after="60"/>
        <w:rPr>
          <w:rFonts w:asciiTheme="minorHAnsi" w:hAnsiTheme="minorHAnsi" w:cstheme="minorHAnsi"/>
          <w:b/>
          <w:color w:val="000000"/>
          <w:sz w:val="22"/>
          <w:szCs w:val="22"/>
        </w:rPr>
      </w:pPr>
    </w:p>
    <w:p w14:paraId="3C9CC066"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648DE43E"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3279FA89"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Co-creatie, het ‘samen stad maken’, staat centraal in Wijk</w:t>
      </w:r>
      <w:r w:rsidRPr="001A4AB1">
        <w:rPr>
          <w:rFonts w:asciiTheme="minorHAnsi" w:hAnsiTheme="minorHAnsi" w:cstheme="minorHAnsi"/>
          <w:b/>
          <w:color w:val="000000"/>
          <w:sz w:val="22"/>
          <w:szCs w:val="22"/>
        </w:rPr>
        <w:t>budget Gent. Leg uit met wie je wil samenwerken en hoe je de samenwerking met Stad Gent ziet.</w:t>
      </w:r>
    </w:p>
    <w:p w14:paraId="0C8D35B6"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7"/>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4D0DE7F1" w14:textId="77777777">
        <w:trPr>
          <w:trHeight w:val="474"/>
        </w:trPr>
        <w:tc>
          <w:tcPr>
            <w:tcW w:w="8737" w:type="dxa"/>
            <w:shd w:val="clear" w:color="auto" w:fill="auto"/>
            <w:vAlign w:val="center"/>
          </w:tcPr>
          <w:p w14:paraId="205235BA" w14:textId="77777777" w:rsidR="005D0B1F" w:rsidRPr="001A4AB1" w:rsidRDefault="00085C18">
            <w:pPr>
              <w:widowControl w:val="0"/>
              <w:numPr>
                <w:ilvl w:val="0"/>
                <w:numId w:val="8"/>
              </w:numPr>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Samenwerking met buurtbewoners en -organisaties</w:t>
            </w:r>
          </w:p>
          <w:p w14:paraId="0CE3D34D"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Binnen d</w:t>
            </w:r>
            <w:r w:rsidRPr="001A4AB1">
              <w:rPr>
                <w:rFonts w:asciiTheme="minorHAnsi" w:hAnsiTheme="minorHAnsi" w:cstheme="minorHAnsi"/>
                <w:sz w:val="22"/>
                <w:szCs w:val="22"/>
              </w:rPr>
              <w:t>e wijk zal het project enkel slagen als een netwerk van buurtbewoners zich wil engageren om als straatambassadeurs buren te overtuigen en als organisaties die vandaag een vertrouwensband hebben met buurtbewoners (zoals bijv. het Wijkgezondheidscentrum, Wie</w:t>
            </w:r>
            <w:r w:rsidRPr="001A4AB1">
              <w:rPr>
                <w:rFonts w:asciiTheme="minorHAnsi" w:hAnsiTheme="minorHAnsi" w:cstheme="minorHAnsi"/>
                <w:sz w:val="22"/>
                <w:szCs w:val="22"/>
              </w:rPr>
              <w:t>gwijs, Rode Lotus, enz.) zich mee achter de campagne scharen, en zich inzetten voor het vertalen van de communicatie naar de meest gebruikte talen in de wijk.</w:t>
            </w:r>
          </w:p>
          <w:p w14:paraId="1B2DE354" w14:textId="77777777" w:rsidR="005D0B1F" w:rsidRPr="001A4AB1" w:rsidRDefault="00085C18">
            <w:pPr>
              <w:widowControl w:val="0"/>
              <w:numPr>
                <w:ilvl w:val="0"/>
                <w:numId w:val="8"/>
              </w:numPr>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Samenwerking met experten</w:t>
            </w:r>
          </w:p>
          <w:p w14:paraId="4A76C364"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Om het project de beste slaagkansen te geven werken we samen met versch</w:t>
            </w:r>
            <w:r w:rsidRPr="001A4AB1">
              <w:rPr>
                <w:rFonts w:asciiTheme="minorHAnsi" w:hAnsiTheme="minorHAnsi" w:cstheme="minorHAnsi"/>
                <w:sz w:val="22"/>
                <w:szCs w:val="22"/>
              </w:rPr>
              <w:t>illende experten:</w:t>
            </w:r>
          </w:p>
          <w:p w14:paraId="49329DCE" w14:textId="77777777" w:rsidR="005D0B1F" w:rsidRPr="001A4AB1" w:rsidRDefault="00085C18">
            <w:pPr>
              <w:widowControl w:val="0"/>
              <w:numPr>
                <w:ilvl w:val="0"/>
                <w:numId w:val="3"/>
              </w:numPr>
              <w:pBdr>
                <w:top w:val="nil"/>
                <w:left w:val="nil"/>
                <w:bottom w:val="nil"/>
                <w:right w:val="nil"/>
                <w:between w:val="nil"/>
              </w:pBdr>
              <w:tabs>
                <w:tab w:val="right" w:pos="9060"/>
              </w:tabs>
              <w:spacing w:line="288" w:lineRule="auto"/>
              <w:rPr>
                <w:rFonts w:asciiTheme="minorHAnsi" w:hAnsiTheme="minorHAnsi" w:cstheme="minorHAnsi"/>
                <w:sz w:val="22"/>
                <w:szCs w:val="22"/>
              </w:rPr>
            </w:pPr>
            <w:proofErr w:type="gramStart"/>
            <w:r w:rsidRPr="001A4AB1">
              <w:rPr>
                <w:rFonts w:asciiTheme="minorHAnsi" w:hAnsiTheme="minorHAnsi" w:cstheme="minorHAnsi"/>
                <w:sz w:val="22"/>
                <w:szCs w:val="22"/>
              </w:rPr>
              <w:t>voor</w:t>
            </w:r>
            <w:proofErr w:type="gramEnd"/>
            <w:r w:rsidRPr="001A4AB1">
              <w:rPr>
                <w:rFonts w:asciiTheme="minorHAnsi" w:hAnsiTheme="minorHAnsi" w:cstheme="minorHAnsi"/>
                <w:sz w:val="22"/>
                <w:szCs w:val="22"/>
              </w:rPr>
              <w:t xml:space="preserve"> de communicatie kunnen we beroep doen op het educatief materiaal van Logo Gezond+;</w:t>
            </w:r>
          </w:p>
          <w:p w14:paraId="35DCD6CE" w14:textId="77777777" w:rsidR="005D0B1F" w:rsidRPr="001A4AB1" w:rsidRDefault="00085C18">
            <w:pPr>
              <w:widowControl w:val="0"/>
              <w:numPr>
                <w:ilvl w:val="0"/>
                <w:numId w:val="3"/>
              </w:numPr>
              <w:pBdr>
                <w:top w:val="nil"/>
                <w:left w:val="nil"/>
                <w:bottom w:val="nil"/>
                <w:right w:val="nil"/>
                <w:between w:val="nil"/>
              </w:pBdr>
              <w:tabs>
                <w:tab w:val="right" w:pos="9060"/>
              </w:tabs>
              <w:spacing w:line="288" w:lineRule="auto"/>
              <w:rPr>
                <w:rFonts w:asciiTheme="minorHAnsi" w:hAnsiTheme="minorHAnsi" w:cstheme="minorHAnsi"/>
                <w:sz w:val="22"/>
                <w:szCs w:val="22"/>
              </w:rPr>
            </w:pPr>
            <w:proofErr w:type="gramStart"/>
            <w:r w:rsidRPr="001A4AB1">
              <w:rPr>
                <w:rFonts w:asciiTheme="minorHAnsi" w:hAnsiTheme="minorHAnsi" w:cstheme="minorHAnsi"/>
                <w:sz w:val="22"/>
                <w:szCs w:val="22"/>
              </w:rPr>
              <w:t>voor</w:t>
            </w:r>
            <w:proofErr w:type="gramEnd"/>
            <w:r w:rsidRPr="001A4AB1">
              <w:rPr>
                <w:rFonts w:asciiTheme="minorHAnsi" w:hAnsiTheme="minorHAnsi" w:cstheme="minorHAnsi"/>
                <w:sz w:val="22"/>
                <w:szCs w:val="22"/>
              </w:rPr>
              <w:t xml:space="preserve"> algemene aanpak kunnen we beroep doen op de expertise van Domus </w:t>
            </w:r>
            <w:proofErr w:type="spellStart"/>
            <w:r w:rsidRPr="001A4AB1">
              <w:rPr>
                <w:rFonts w:asciiTheme="minorHAnsi" w:hAnsiTheme="minorHAnsi" w:cstheme="minorHAnsi"/>
                <w:sz w:val="22"/>
                <w:szCs w:val="22"/>
              </w:rPr>
              <w:t>Mundi</w:t>
            </w:r>
            <w:proofErr w:type="spellEnd"/>
            <w:r w:rsidRPr="001A4AB1">
              <w:rPr>
                <w:rFonts w:asciiTheme="minorHAnsi" w:hAnsiTheme="minorHAnsi" w:cstheme="minorHAnsi"/>
                <w:sz w:val="22"/>
                <w:szCs w:val="22"/>
              </w:rPr>
              <w:t>, die reeds een soortgelijk project uitvoerde in de Dampoortwijk;</w:t>
            </w:r>
          </w:p>
          <w:p w14:paraId="7429770C" w14:textId="77777777" w:rsidR="005D0B1F" w:rsidRPr="001A4AB1" w:rsidRDefault="00085C18">
            <w:pPr>
              <w:widowControl w:val="0"/>
              <w:numPr>
                <w:ilvl w:val="0"/>
                <w:numId w:val="3"/>
              </w:numPr>
              <w:pBdr>
                <w:top w:val="nil"/>
                <w:left w:val="nil"/>
                <w:bottom w:val="nil"/>
                <w:right w:val="nil"/>
                <w:between w:val="nil"/>
              </w:pBdr>
              <w:tabs>
                <w:tab w:val="right" w:pos="9060"/>
              </w:tabs>
              <w:spacing w:line="288" w:lineRule="auto"/>
              <w:rPr>
                <w:rFonts w:asciiTheme="minorHAnsi" w:hAnsiTheme="minorHAnsi" w:cstheme="minorHAnsi"/>
                <w:sz w:val="22"/>
                <w:szCs w:val="22"/>
              </w:rPr>
            </w:pPr>
            <w:proofErr w:type="gramStart"/>
            <w:r w:rsidRPr="001A4AB1">
              <w:rPr>
                <w:rFonts w:asciiTheme="minorHAnsi" w:hAnsiTheme="minorHAnsi" w:cstheme="minorHAnsi"/>
                <w:sz w:val="22"/>
                <w:szCs w:val="22"/>
              </w:rPr>
              <w:t>voor</w:t>
            </w:r>
            <w:proofErr w:type="gramEnd"/>
            <w:r w:rsidRPr="001A4AB1">
              <w:rPr>
                <w:rFonts w:asciiTheme="minorHAnsi" w:hAnsiTheme="minorHAnsi" w:cstheme="minorHAnsi"/>
                <w:sz w:val="22"/>
                <w:szCs w:val="22"/>
              </w:rPr>
              <w:t xml:space="preserve"> de juridische ondersteuning willen we beroep doen op de reguliere werking van de Huurdersbond, indien mogelijk </w:t>
            </w:r>
            <w:r w:rsidRPr="001A4AB1">
              <w:rPr>
                <w:rFonts w:asciiTheme="minorHAnsi" w:hAnsiTheme="minorHAnsi" w:cstheme="minorHAnsi"/>
                <w:sz w:val="22"/>
                <w:szCs w:val="22"/>
              </w:rPr>
              <w:t>aangevuld met een specifiek aanbod voor dit project.</w:t>
            </w:r>
          </w:p>
          <w:p w14:paraId="75C8FBDF" w14:textId="77777777" w:rsidR="005D0B1F" w:rsidRPr="001A4AB1" w:rsidRDefault="00085C18">
            <w:pPr>
              <w:widowControl w:val="0"/>
              <w:numPr>
                <w:ilvl w:val="0"/>
                <w:numId w:val="3"/>
              </w:numPr>
              <w:pBdr>
                <w:top w:val="nil"/>
                <w:left w:val="nil"/>
                <w:bottom w:val="nil"/>
                <w:right w:val="nil"/>
                <w:between w:val="nil"/>
              </w:pBdr>
              <w:tabs>
                <w:tab w:val="right" w:pos="9060"/>
              </w:tabs>
              <w:spacing w:line="288" w:lineRule="auto"/>
              <w:rPr>
                <w:rFonts w:asciiTheme="minorHAnsi" w:hAnsiTheme="minorHAnsi" w:cstheme="minorHAnsi"/>
                <w:sz w:val="22"/>
                <w:szCs w:val="22"/>
              </w:rPr>
            </w:pPr>
            <w:proofErr w:type="gramStart"/>
            <w:r w:rsidRPr="001A4AB1">
              <w:rPr>
                <w:rFonts w:asciiTheme="minorHAnsi" w:hAnsiTheme="minorHAnsi" w:cstheme="minorHAnsi"/>
                <w:sz w:val="22"/>
                <w:szCs w:val="22"/>
              </w:rPr>
              <w:t>voor</w:t>
            </w:r>
            <w:proofErr w:type="gramEnd"/>
            <w:r w:rsidRPr="001A4AB1">
              <w:rPr>
                <w:rFonts w:asciiTheme="minorHAnsi" w:hAnsiTheme="minorHAnsi" w:cstheme="minorHAnsi"/>
                <w:sz w:val="22"/>
                <w:szCs w:val="22"/>
              </w:rPr>
              <w:t xml:space="preserve"> de uitvoering werven we een enthousiaste en ervaren werkkracht aan.</w:t>
            </w:r>
          </w:p>
          <w:p w14:paraId="3A73853C" w14:textId="77777777" w:rsidR="005D0B1F" w:rsidRPr="001A4AB1" w:rsidRDefault="00085C18">
            <w:pPr>
              <w:widowControl w:val="0"/>
              <w:numPr>
                <w:ilvl w:val="0"/>
                <w:numId w:val="8"/>
              </w:numPr>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Samenwerking met Stad Gent</w:t>
            </w:r>
          </w:p>
          <w:p w14:paraId="7CCB25EF"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 xml:space="preserve">Via de Energiecentrale voorziet de Stad Gent </w:t>
            </w:r>
            <w:proofErr w:type="gramStart"/>
            <w:r w:rsidRPr="001A4AB1">
              <w:rPr>
                <w:rFonts w:asciiTheme="minorHAnsi" w:hAnsiTheme="minorHAnsi" w:cstheme="minorHAnsi"/>
                <w:sz w:val="22"/>
                <w:szCs w:val="22"/>
              </w:rPr>
              <w:t>reeds</w:t>
            </w:r>
            <w:proofErr w:type="gramEnd"/>
            <w:r w:rsidRPr="001A4AB1">
              <w:rPr>
                <w:rFonts w:asciiTheme="minorHAnsi" w:hAnsiTheme="minorHAnsi" w:cstheme="minorHAnsi"/>
                <w:sz w:val="22"/>
                <w:szCs w:val="22"/>
              </w:rPr>
              <w:t xml:space="preserve"> een uitgebreide dienstverlening rond advies en begel</w:t>
            </w:r>
            <w:r w:rsidRPr="001A4AB1">
              <w:rPr>
                <w:rFonts w:asciiTheme="minorHAnsi" w:hAnsiTheme="minorHAnsi" w:cstheme="minorHAnsi"/>
                <w:sz w:val="22"/>
                <w:szCs w:val="22"/>
              </w:rPr>
              <w:t xml:space="preserve">eiding in werken die de woningkwaliteit en energiezuinigheid van woningen verbeteren. Via dit project willen we buurtbewoners toeleiden naar dit aanbod. De Energiecentrale en Woonwijzer </w:t>
            </w:r>
            <w:proofErr w:type="gramStart"/>
            <w:r w:rsidRPr="001A4AB1">
              <w:rPr>
                <w:rFonts w:asciiTheme="minorHAnsi" w:hAnsiTheme="minorHAnsi" w:cstheme="minorHAnsi"/>
                <w:sz w:val="22"/>
                <w:szCs w:val="22"/>
              </w:rPr>
              <w:t>hebben  bevestigd</w:t>
            </w:r>
            <w:proofErr w:type="gramEnd"/>
            <w:r w:rsidRPr="001A4AB1">
              <w:rPr>
                <w:rFonts w:asciiTheme="minorHAnsi" w:hAnsiTheme="minorHAnsi" w:cstheme="minorHAnsi"/>
                <w:sz w:val="22"/>
                <w:szCs w:val="22"/>
              </w:rPr>
              <w:t xml:space="preserve"> dat onze ambitie binnen hun reguliere werking past. </w:t>
            </w:r>
          </w:p>
          <w:p w14:paraId="187B4B8C"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Voor huurders van een sociale woning, kunnen we indien nodig de gegevens bundelen en bezorgen aan de bevoegde sociale huisvestingsmaatschappij.</w:t>
            </w:r>
          </w:p>
        </w:tc>
      </w:tr>
    </w:tbl>
    <w:p w14:paraId="2987D73A"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5B589B45"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Op welke manier wil je voor, tijdens en na het project communiceren naar/met de wijk en de Stad?</w:t>
      </w:r>
    </w:p>
    <w:p w14:paraId="71497FAE"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8"/>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3B2FF6E3" w14:textId="77777777">
        <w:trPr>
          <w:trHeight w:val="474"/>
        </w:trPr>
        <w:tc>
          <w:tcPr>
            <w:tcW w:w="8737" w:type="dxa"/>
            <w:shd w:val="clear" w:color="auto" w:fill="auto"/>
            <w:vAlign w:val="center"/>
          </w:tcPr>
          <w:p w14:paraId="2BB41958"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 xml:space="preserve">Een goede communicatie onder de vorm van een brede campagne vormt de kern van dit project. Daarom zal het opbouwen van de communicatie een belangrijke eerste </w:t>
            </w:r>
            <w:r w:rsidRPr="001A4AB1">
              <w:rPr>
                <w:rFonts w:asciiTheme="minorHAnsi" w:hAnsiTheme="minorHAnsi" w:cstheme="minorHAnsi"/>
                <w:sz w:val="22"/>
                <w:szCs w:val="22"/>
              </w:rPr>
              <w:t xml:space="preserve">stap zijn. De inhoud, maar ook de tools moeten worden afgetoetst bij buurtbewoners en organisaties, experten zoals Logo Gezond+ en Domus </w:t>
            </w:r>
            <w:proofErr w:type="spellStart"/>
            <w:r w:rsidRPr="001A4AB1">
              <w:rPr>
                <w:rFonts w:asciiTheme="minorHAnsi" w:hAnsiTheme="minorHAnsi" w:cstheme="minorHAnsi"/>
                <w:sz w:val="22"/>
                <w:szCs w:val="22"/>
              </w:rPr>
              <w:t>Mundi</w:t>
            </w:r>
            <w:proofErr w:type="spellEnd"/>
            <w:r w:rsidRPr="001A4AB1">
              <w:rPr>
                <w:rFonts w:asciiTheme="minorHAnsi" w:hAnsiTheme="minorHAnsi" w:cstheme="minorHAnsi"/>
                <w:sz w:val="22"/>
                <w:szCs w:val="22"/>
              </w:rPr>
              <w:t xml:space="preserve">. </w:t>
            </w:r>
          </w:p>
          <w:p w14:paraId="373D046F"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sz w:val="22"/>
                <w:szCs w:val="22"/>
              </w:rPr>
            </w:pPr>
            <w:r w:rsidRPr="001A4AB1">
              <w:rPr>
                <w:rFonts w:asciiTheme="minorHAnsi" w:hAnsiTheme="minorHAnsi" w:cstheme="minorHAnsi"/>
                <w:sz w:val="22"/>
                <w:szCs w:val="22"/>
              </w:rPr>
              <w:t>De communicatie met de Stad zal voornamelijk gebeuren via de Energiecentrale en Woonwijzers. Afhankelijk van de</w:t>
            </w:r>
            <w:r w:rsidRPr="001A4AB1">
              <w:rPr>
                <w:rFonts w:asciiTheme="minorHAnsi" w:hAnsiTheme="minorHAnsi" w:cstheme="minorHAnsi"/>
                <w:sz w:val="22"/>
                <w:szCs w:val="22"/>
              </w:rPr>
              <w:t xml:space="preserve"> wens van de bewoner kan 100 huizen van de Brugse Poort ook na aanmelding voor een advies bij de Energiecentrale nog een rol blijven spelen in toeleiding naar juridische ondersteuning, de </w:t>
            </w:r>
            <w:proofErr w:type="spellStart"/>
            <w:r w:rsidRPr="001A4AB1">
              <w:rPr>
                <w:rFonts w:asciiTheme="minorHAnsi" w:hAnsiTheme="minorHAnsi" w:cstheme="minorHAnsi"/>
                <w:sz w:val="22"/>
                <w:szCs w:val="22"/>
              </w:rPr>
              <w:t>ontzorging</w:t>
            </w:r>
            <w:proofErr w:type="spellEnd"/>
            <w:r w:rsidRPr="001A4AB1">
              <w:rPr>
                <w:rFonts w:asciiTheme="minorHAnsi" w:hAnsiTheme="minorHAnsi" w:cstheme="minorHAnsi"/>
                <w:sz w:val="22"/>
                <w:szCs w:val="22"/>
              </w:rPr>
              <w:t xml:space="preserve"> in de aanvraag van premies, of in het organiseren van een</w:t>
            </w:r>
            <w:r w:rsidRPr="001A4AB1">
              <w:rPr>
                <w:rFonts w:asciiTheme="minorHAnsi" w:hAnsiTheme="minorHAnsi" w:cstheme="minorHAnsi"/>
                <w:sz w:val="22"/>
                <w:szCs w:val="22"/>
              </w:rPr>
              <w:t xml:space="preserve"> groepsaankoop. De projectcoördinator en 100 huizen van de Brugse Poort zullen hierbij aanvullend werken. We vinden het tenslotte belangrijk om het project </w:t>
            </w:r>
            <w:proofErr w:type="gramStart"/>
            <w:r w:rsidRPr="001A4AB1">
              <w:rPr>
                <w:rFonts w:asciiTheme="minorHAnsi" w:hAnsiTheme="minorHAnsi" w:cstheme="minorHAnsi"/>
                <w:sz w:val="22"/>
                <w:szCs w:val="22"/>
              </w:rPr>
              <w:t>te  besluiten</w:t>
            </w:r>
            <w:proofErr w:type="gramEnd"/>
            <w:r w:rsidRPr="001A4AB1">
              <w:rPr>
                <w:rFonts w:asciiTheme="minorHAnsi" w:hAnsiTheme="minorHAnsi" w:cstheme="minorHAnsi"/>
                <w:sz w:val="22"/>
                <w:szCs w:val="22"/>
              </w:rPr>
              <w:t xml:space="preserve"> met een grondige evaluatie zodat we goede praktijken en leerpunten kunnen detecteren e</w:t>
            </w:r>
            <w:r w:rsidRPr="001A4AB1">
              <w:rPr>
                <w:rFonts w:asciiTheme="minorHAnsi" w:hAnsiTheme="minorHAnsi" w:cstheme="minorHAnsi"/>
                <w:sz w:val="22"/>
                <w:szCs w:val="22"/>
              </w:rPr>
              <w:t>n inzetten in andere projecten in de wijk.</w:t>
            </w:r>
          </w:p>
          <w:p w14:paraId="3ADFEA65"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sz w:val="22"/>
                <w:szCs w:val="22"/>
              </w:rPr>
            </w:pPr>
          </w:p>
        </w:tc>
      </w:tr>
    </w:tbl>
    <w:p w14:paraId="3A1F4645"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5CD79CCE"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Welke valkuilen zie je bij het realiseren van je project?</w:t>
      </w:r>
    </w:p>
    <w:p w14:paraId="56A77F93"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9"/>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1767D075" w14:textId="77777777">
        <w:trPr>
          <w:trHeight w:val="474"/>
        </w:trPr>
        <w:tc>
          <w:tcPr>
            <w:tcW w:w="8737" w:type="dxa"/>
            <w:shd w:val="clear" w:color="auto" w:fill="auto"/>
            <w:vAlign w:val="center"/>
          </w:tcPr>
          <w:p w14:paraId="72D60417" w14:textId="77777777" w:rsidR="005D0B1F" w:rsidRPr="001A4AB1" w:rsidRDefault="00085C18">
            <w:pPr>
              <w:widowControl w:val="0"/>
              <w:pBdr>
                <w:top w:val="nil"/>
                <w:left w:val="nil"/>
                <w:bottom w:val="nil"/>
                <w:right w:val="nil"/>
                <w:between w:val="nil"/>
              </w:pBdr>
              <w:tabs>
                <w:tab w:val="right" w:pos="9060"/>
              </w:tabs>
              <w:spacing w:line="288" w:lineRule="auto"/>
              <w:rPr>
                <w:rFonts w:asciiTheme="minorHAnsi" w:hAnsiTheme="minorHAnsi" w:cstheme="minorHAnsi"/>
                <w:color w:val="000000"/>
                <w:sz w:val="22"/>
                <w:szCs w:val="22"/>
                <w:highlight w:val="yellow"/>
              </w:rPr>
            </w:pPr>
            <w:r w:rsidRPr="001A4AB1">
              <w:rPr>
                <w:rFonts w:asciiTheme="minorHAnsi" w:hAnsiTheme="minorHAnsi" w:cstheme="minorHAnsi"/>
                <w:sz w:val="22"/>
                <w:szCs w:val="22"/>
              </w:rPr>
              <w:t xml:space="preserve">We zijn ervan overtuigd dat </w:t>
            </w:r>
            <w:proofErr w:type="spellStart"/>
            <w:r w:rsidRPr="001A4AB1">
              <w:rPr>
                <w:rFonts w:asciiTheme="minorHAnsi" w:hAnsiTheme="minorHAnsi" w:cstheme="minorHAnsi"/>
                <w:sz w:val="22"/>
                <w:szCs w:val="22"/>
              </w:rPr>
              <w:t>outreachend</w:t>
            </w:r>
            <w:proofErr w:type="spellEnd"/>
            <w:r w:rsidRPr="001A4AB1">
              <w:rPr>
                <w:rFonts w:asciiTheme="minorHAnsi" w:hAnsiTheme="minorHAnsi" w:cstheme="minorHAnsi"/>
                <w:sz w:val="22"/>
                <w:szCs w:val="22"/>
              </w:rPr>
              <w:t xml:space="preserve"> werken via vertrouwenspersonen en het verlagen van financiële of juridische drempels een belangrijke stap kan zijn om buurtbewoners te bereiken die het meest nood hebben aan een meer kwalitatieve woningen. Een grote </w:t>
            </w:r>
            <w:r w:rsidRPr="001A4AB1">
              <w:rPr>
                <w:rFonts w:asciiTheme="minorHAnsi" w:hAnsiTheme="minorHAnsi" w:cstheme="minorHAnsi"/>
                <w:sz w:val="22"/>
                <w:szCs w:val="22"/>
              </w:rPr>
              <w:t xml:space="preserve">valkuil kan zijn dat we er alsnog niet in slagen deze mensen te bereiken. De korte doorlooptijd van het project kan hierbij een uitdaging vormen. Verder kunnen buurtbewoners nog steeds te veel drempels ervaren, zoals eerder vermeld: angst dat huurcontract </w:t>
            </w:r>
            <w:r w:rsidRPr="001A4AB1">
              <w:rPr>
                <w:rFonts w:asciiTheme="minorHAnsi" w:hAnsiTheme="minorHAnsi" w:cstheme="minorHAnsi"/>
                <w:sz w:val="22"/>
                <w:szCs w:val="22"/>
              </w:rPr>
              <w:t xml:space="preserve">niet verlengd zal worden, dat de kost te hoog zal zijn of dat die nog steeds te hoog is… </w:t>
            </w:r>
          </w:p>
        </w:tc>
      </w:tr>
    </w:tbl>
    <w:p w14:paraId="04B4D3C7"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282D2068"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Wat is het totale budget dat nodig is om dit project te realiseren?  Geef meer uitleg bij de voorziene kosten en eventuele inkomsten.  Laad ook het financieel overzicht op met de gedetailleerde cijfers als bijlage bij je project op www.wijkbudget.gent. Hie</w:t>
      </w:r>
      <w:r w:rsidRPr="001A4AB1">
        <w:rPr>
          <w:rFonts w:asciiTheme="minorHAnsi" w:hAnsiTheme="minorHAnsi" w:cstheme="minorHAnsi"/>
          <w:b/>
          <w:color w:val="000000"/>
          <w:sz w:val="22"/>
          <w:szCs w:val="22"/>
        </w:rPr>
        <w:t xml:space="preserve">r is ook een standaardformulier voor (zie </w:t>
      </w:r>
      <w:hyperlink r:id="rId15">
        <w:r w:rsidRPr="001A4AB1">
          <w:rPr>
            <w:rFonts w:asciiTheme="minorHAnsi" w:hAnsiTheme="minorHAnsi" w:cstheme="minorHAnsi"/>
            <w:b/>
            <w:color w:val="0000FF"/>
            <w:sz w:val="22"/>
            <w:szCs w:val="22"/>
            <w:u w:val="single"/>
          </w:rPr>
          <w:t>https://participatie.stad.gent/nl-BE/pages/hiergroeiteenplan</w:t>
        </w:r>
      </w:hyperlink>
      <w:r w:rsidRPr="001A4AB1">
        <w:rPr>
          <w:rFonts w:asciiTheme="minorHAnsi" w:hAnsiTheme="minorHAnsi" w:cstheme="minorHAnsi"/>
          <w:b/>
          <w:color w:val="000000"/>
          <w:sz w:val="22"/>
          <w:szCs w:val="22"/>
        </w:rPr>
        <w:t>).</w:t>
      </w:r>
    </w:p>
    <w:p w14:paraId="66410893" w14:textId="77777777" w:rsidR="005D0B1F" w:rsidRPr="001A4AB1" w:rsidRDefault="005D0B1F">
      <w:pPr>
        <w:pBdr>
          <w:top w:val="nil"/>
          <w:left w:val="nil"/>
          <w:bottom w:val="nil"/>
          <w:right w:val="nil"/>
          <w:between w:val="nil"/>
        </w:pBdr>
        <w:spacing w:before="160" w:after="60"/>
        <w:ind w:left="284" w:hanging="360"/>
        <w:rPr>
          <w:rFonts w:asciiTheme="minorHAnsi" w:hAnsiTheme="minorHAnsi" w:cstheme="minorHAnsi"/>
          <w:b/>
          <w:color w:val="000000"/>
          <w:sz w:val="22"/>
          <w:szCs w:val="22"/>
        </w:rPr>
      </w:pPr>
    </w:p>
    <w:tbl>
      <w:tblPr>
        <w:tblStyle w:val="afffa"/>
        <w:tblW w:w="8737" w:type="dxa"/>
        <w:tblInd w:w="392" w:type="dxa"/>
        <w:tblBorders>
          <w:top w:val="single" w:sz="4" w:space="0" w:color="000000"/>
          <w:left w:val="single" w:sz="4" w:space="0" w:color="000000"/>
          <w:bottom w:val="single" w:sz="4" w:space="0" w:color="000000"/>
          <w:right w:val="single" w:sz="4" w:space="0" w:color="000000"/>
          <w:insideH w:val="dotted" w:sz="4" w:space="0" w:color="808080"/>
          <w:insideV w:val="dotted" w:sz="4" w:space="0" w:color="000000"/>
        </w:tblBorders>
        <w:tblLayout w:type="fixed"/>
        <w:tblLook w:val="0400" w:firstRow="0" w:lastRow="0" w:firstColumn="0" w:lastColumn="0" w:noHBand="0" w:noVBand="1"/>
      </w:tblPr>
      <w:tblGrid>
        <w:gridCol w:w="8737"/>
      </w:tblGrid>
      <w:tr w:rsidR="005D0B1F" w:rsidRPr="001A4AB1" w14:paraId="1196ADF9" w14:textId="77777777">
        <w:trPr>
          <w:trHeight w:val="474"/>
        </w:trPr>
        <w:tc>
          <w:tcPr>
            <w:tcW w:w="8737" w:type="dxa"/>
            <w:shd w:val="clear" w:color="auto" w:fill="auto"/>
            <w:vAlign w:val="center"/>
          </w:tcPr>
          <w:p w14:paraId="67F2E497" w14:textId="77777777" w:rsidR="005D0B1F" w:rsidRPr="001A4AB1" w:rsidRDefault="00085C18">
            <w:pPr>
              <w:spacing w:line="276" w:lineRule="auto"/>
              <w:rPr>
                <w:rFonts w:asciiTheme="minorHAnsi" w:eastAsia="Arial" w:hAnsiTheme="minorHAnsi" w:cstheme="minorHAnsi"/>
                <w:sz w:val="22"/>
                <w:szCs w:val="22"/>
              </w:rPr>
            </w:pPr>
            <w:r w:rsidRPr="001A4AB1">
              <w:rPr>
                <w:rFonts w:asciiTheme="minorHAnsi" w:eastAsia="Arial" w:hAnsiTheme="minorHAnsi" w:cstheme="minorHAnsi"/>
                <w:sz w:val="22"/>
                <w:szCs w:val="22"/>
              </w:rPr>
              <w:t>Totaal: €49.750</w:t>
            </w:r>
          </w:p>
          <w:p w14:paraId="6C3851FD" w14:textId="77777777" w:rsidR="005D0B1F" w:rsidRPr="001A4AB1" w:rsidRDefault="00085C18">
            <w:pPr>
              <w:numPr>
                <w:ilvl w:val="0"/>
                <w:numId w:val="7"/>
              </w:numPr>
              <w:spacing w:line="276" w:lineRule="auto"/>
              <w:rPr>
                <w:rFonts w:asciiTheme="minorHAnsi" w:eastAsia="Arial" w:hAnsiTheme="minorHAnsi" w:cstheme="minorHAnsi"/>
                <w:sz w:val="22"/>
                <w:szCs w:val="22"/>
              </w:rPr>
            </w:pPr>
            <w:r w:rsidRPr="001A4AB1">
              <w:rPr>
                <w:rFonts w:asciiTheme="minorHAnsi" w:eastAsia="Arial" w:hAnsiTheme="minorHAnsi" w:cstheme="minorHAnsi"/>
                <w:sz w:val="22"/>
                <w:szCs w:val="22"/>
              </w:rPr>
              <w:t xml:space="preserve">Campagne: </w:t>
            </w:r>
          </w:p>
          <w:p w14:paraId="47AE4EA5" w14:textId="77777777" w:rsidR="005D0B1F" w:rsidRPr="001A4AB1" w:rsidRDefault="00085C18">
            <w:pPr>
              <w:numPr>
                <w:ilvl w:val="1"/>
                <w:numId w:val="7"/>
              </w:numPr>
              <w:spacing w:line="276" w:lineRule="auto"/>
              <w:rPr>
                <w:rFonts w:asciiTheme="minorHAnsi" w:eastAsia="Arial" w:hAnsiTheme="minorHAnsi" w:cstheme="minorHAnsi"/>
                <w:sz w:val="22"/>
                <w:szCs w:val="22"/>
              </w:rPr>
            </w:pPr>
            <w:proofErr w:type="gramStart"/>
            <w:r w:rsidRPr="001A4AB1">
              <w:rPr>
                <w:rFonts w:asciiTheme="minorHAnsi" w:eastAsia="Arial" w:hAnsiTheme="minorHAnsi" w:cstheme="minorHAnsi"/>
                <w:sz w:val="22"/>
                <w:szCs w:val="22"/>
              </w:rPr>
              <w:t>communicatiemiddelen</w:t>
            </w:r>
            <w:proofErr w:type="gramEnd"/>
            <w:r w:rsidRPr="001A4AB1">
              <w:rPr>
                <w:rFonts w:asciiTheme="minorHAnsi" w:eastAsia="Arial" w:hAnsiTheme="minorHAnsi" w:cstheme="minorHAnsi"/>
                <w:sz w:val="22"/>
                <w:szCs w:val="22"/>
              </w:rPr>
              <w:t>: €3.000</w:t>
            </w:r>
          </w:p>
          <w:p w14:paraId="050BF3F9" w14:textId="77777777" w:rsidR="005D0B1F" w:rsidRPr="001A4AB1" w:rsidRDefault="00085C18">
            <w:pPr>
              <w:numPr>
                <w:ilvl w:val="1"/>
                <w:numId w:val="7"/>
              </w:numPr>
              <w:spacing w:line="276" w:lineRule="auto"/>
              <w:rPr>
                <w:rFonts w:asciiTheme="minorHAnsi" w:eastAsia="Arial" w:hAnsiTheme="minorHAnsi" w:cstheme="minorHAnsi"/>
                <w:sz w:val="22"/>
                <w:szCs w:val="22"/>
              </w:rPr>
            </w:pPr>
            <w:proofErr w:type="gramStart"/>
            <w:r w:rsidRPr="001A4AB1">
              <w:rPr>
                <w:rFonts w:asciiTheme="minorHAnsi" w:eastAsia="Arial" w:hAnsiTheme="minorHAnsi" w:cstheme="minorHAnsi"/>
                <w:sz w:val="22"/>
                <w:szCs w:val="22"/>
              </w:rPr>
              <w:t>vrijwilligersvergoeding</w:t>
            </w:r>
            <w:proofErr w:type="gramEnd"/>
            <w:r w:rsidRPr="001A4AB1">
              <w:rPr>
                <w:rFonts w:asciiTheme="minorHAnsi" w:eastAsia="Arial" w:hAnsiTheme="minorHAnsi" w:cstheme="minorHAnsi"/>
                <w:sz w:val="22"/>
                <w:szCs w:val="22"/>
              </w:rPr>
              <w:t>: €5.400</w:t>
            </w:r>
          </w:p>
          <w:p w14:paraId="369B5DBE" w14:textId="77777777" w:rsidR="005D0B1F" w:rsidRPr="001A4AB1" w:rsidRDefault="00085C18">
            <w:pPr>
              <w:numPr>
                <w:ilvl w:val="1"/>
                <w:numId w:val="7"/>
              </w:numPr>
              <w:spacing w:line="276" w:lineRule="auto"/>
              <w:rPr>
                <w:rFonts w:asciiTheme="minorHAnsi" w:eastAsia="Arial" w:hAnsiTheme="minorHAnsi" w:cstheme="minorHAnsi"/>
                <w:sz w:val="22"/>
                <w:szCs w:val="22"/>
              </w:rPr>
            </w:pPr>
            <w:proofErr w:type="gramStart"/>
            <w:r w:rsidRPr="001A4AB1">
              <w:rPr>
                <w:rFonts w:asciiTheme="minorHAnsi" w:eastAsia="Arial" w:hAnsiTheme="minorHAnsi" w:cstheme="minorHAnsi"/>
                <w:sz w:val="22"/>
                <w:szCs w:val="22"/>
              </w:rPr>
              <w:t>logistiek</w:t>
            </w:r>
            <w:proofErr w:type="gramEnd"/>
            <w:r w:rsidRPr="001A4AB1">
              <w:rPr>
                <w:rFonts w:asciiTheme="minorHAnsi" w:eastAsia="Arial" w:hAnsiTheme="minorHAnsi" w:cstheme="minorHAnsi"/>
                <w:sz w:val="22"/>
                <w:szCs w:val="22"/>
              </w:rPr>
              <w:t xml:space="preserve"> infomomenten: €500</w:t>
            </w:r>
          </w:p>
          <w:p w14:paraId="0168040A" w14:textId="77777777" w:rsidR="005D0B1F" w:rsidRPr="001A4AB1" w:rsidRDefault="00085C18">
            <w:pPr>
              <w:numPr>
                <w:ilvl w:val="0"/>
                <w:numId w:val="7"/>
              </w:numPr>
              <w:spacing w:line="276" w:lineRule="auto"/>
              <w:rPr>
                <w:rFonts w:asciiTheme="minorHAnsi" w:eastAsia="Arial" w:hAnsiTheme="minorHAnsi" w:cstheme="minorHAnsi"/>
                <w:sz w:val="22"/>
                <w:szCs w:val="22"/>
              </w:rPr>
            </w:pPr>
            <w:r w:rsidRPr="001A4AB1">
              <w:rPr>
                <w:rFonts w:asciiTheme="minorHAnsi" w:eastAsia="Arial" w:hAnsiTheme="minorHAnsi" w:cstheme="minorHAnsi"/>
                <w:sz w:val="22"/>
                <w:szCs w:val="22"/>
              </w:rPr>
              <w:t xml:space="preserve">Algemeen: </w:t>
            </w:r>
          </w:p>
          <w:p w14:paraId="0E6FA816" w14:textId="386181E6" w:rsidR="005D0B1F" w:rsidRPr="001A4AB1" w:rsidRDefault="00085C18">
            <w:pPr>
              <w:numPr>
                <w:ilvl w:val="1"/>
                <w:numId w:val="7"/>
              </w:numPr>
              <w:spacing w:line="276" w:lineRule="auto"/>
              <w:rPr>
                <w:rFonts w:asciiTheme="minorHAnsi" w:eastAsia="Arial" w:hAnsiTheme="minorHAnsi" w:cstheme="minorHAnsi"/>
                <w:sz w:val="22"/>
                <w:szCs w:val="22"/>
              </w:rPr>
            </w:pPr>
            <w:proofErr w:type="gramStart"/>
            <w:r w:rsidRPr="001A4AB1">
              <w:rPr>
                <w:rFonts w:asciiTheme="minorHAnsi" w:eastAsia="Arial" w:hAnsiTheme="minorHAnsi" w:cstheme="minorHAnsi"/>
                <w:sz w:val="22"/>
                <w:szCs w:val="22"/>
              </w:rPr>
              <w:t>personeelsmiddelen</w:t>
            </w:r>
            <w:proofErr w:type="gramEnd"/>
            <w:r w:rsidRPr="001A4AB1">
              <w:rPr>
                <w:rFonts w:asciiTheme="minorHAnsi" w:eastAsia="Arial" w:hAnsiTheme="minorHAnsi" w:cstheme="minorHAnsi"/>
                <w:sz w:val="22"/>
                <w:szCs w:val="22"/>
              </w:rPr>
              <w:t xml:space="preserve"> </w:t>
            </w:r>
            <w:r w:rsidR="00E963B9">
              <w:rPr>
                <w:rFonts w:asciiTheme="minorHAnsi" w:eastAsia="Arial" w:hAnsiTheme="minorHAnsi" w:cstheme="minorHAnsi"/>
                <w:sz w:val="22"/>
                <w:szCs w:val="22"/>
              </w:rPr>
              <w:t>projectcoördinator</w:t>
            </w:r>
            <w:r w:rsidRPr="001A4AB1">
              <w:rPr>
                <w:rFonts w:asciiTheme="minorHAnsi" w:eastAsia="Arial" w:hAnsiTheme="minorHAnsi" w:cstheme="minorHAnsi"/>
                <w:sz w:val="22"/>
                <w:szCs w:val="22"/>
              </w:rPr>
              <w:t>, 0,5 VTE februari 2022 - mei 2023: €37.500</w:t>
            </w:r>
          </w:p>
          <w:p w14:paraId="6C900D29" w14:textId="0B4AA75B" w:rsidR="005D0B1F" w:rsidRPr="001A4AB1" w:rsidRDefault="00085C18">
            <w:pPr>
              <w:numPr>
                <w:ilvl w:val="1"/>
                <w:numId w:val="7"/>
              </w:numPr>
              <w:spacing w:line="276" w:lineRule="auto"/>
              <w:rPr>
                <w:rFonts w:asciiTheme="minorHAnsi" w:eastAsia="Arial" w:hAnsiTheme="minorHAnsi" w:cstheme="minorHAnsi"/>
                <w:sz w:val="22"/>
                <w:szCs w:val="22"/>
              </w:rPr>
            </w:pPr>
            <w:proofErr w:type="gramStart"/>
            <w:r w:rsidRPr="001A4AB1">
              <w:rPr>
                <w:rFonts w:asciiTheme="minorHAnsi" w:eastAsia="Arial" w:hAnsiTheme="minorHAnsi" w:cstheme="minorHAnsi"/>
                <w:sz w:val="22"/>
                <w:szCs w:val="22"/>
              </w:rPr>
              <w:t>huur</w:t>
            </w:r>
            <w:proofErr w:type="gramEnd"/>
            <w:r w:rsidRPr="001A4AB1">
              <w:rPr>
                <w:rFonts w:asciiTheme="minorHAnsi" w:eastAsia="Arial" w:hAnsiTheme="minorHAnsi" w:cstheme="minorHAnsi"/>
                <w:sz w:val="22"/>
                <w:szCs w:val="22"/>
              </w:rPr>
              <w:t xml:space="preserve"> bureauruimte </w:t>
            </w:r>
            <w:r w:rsidR="00E963B9">
              <w:rPr>
                <w:rFonts w:asciiTheme="minorHAnsi" w:eastAsia="Arial" w:hAnsiTheme="minorHAnsi" w:cstheme="minorHAnsi"/>
                <w:sz w:val="22"/>
                <w:szCs w:val="22"/>
              </w:rPr>
              <w:t>projectcoördinator</w:t>
            </w:r>
            <w:r w:rsidRPr="001A4AB1">
              <w:rPr>
                <w:rFonts w:asciiTheme="minorHAnsi" w:eastAsia="Arial" w:hAnsiTheme="minorHAnsi" w:cstheme="minorHAnsi"/>
                <w:sz w:val="22"/>
                <w:szCs w:val="22"/>
              </w:rPr>
              <w:t>: €3.750</w:t>
            </w:r>
          </w:p>
          <w:p w14:paraId="6D55D9F0"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sz w:val="22"/>
                <w:szCs w:val="22"/>
              </w:rPr>
            </w:pPr>
          </w:p>
        </w:tc>
      </w:tr>
    </w:tbl>
    <w:p w14:paraId="5C9CDE94" w14:textId="77777777" w:rsidR="005D0B1F" w:rsidRPr="001A4AB1" w:rsidRDefault="005D0B1F">
      <w:pPr>
        <w:widowControl w:val="0"/>
        <w:pBdr>
          <w:top w:val="nil"/>
          <w:left w:val="nil"/>
          <w:bottom w:val="nil"/>
          <w:right w:val="nil"/>
          <w:between w:val="nil"/>
        </w:pBdr>
        <w:tabs>
          <w:tab w:val="left" w:pos="2500"/>
          <w:tab w:val="left" w:pos="4960"/>
          <w:tab w:val="left" w:pos="7460"/>
        </w:tabs>
        <w:spacing w:before="60" w:line="288" w:lineRule="auto"/>
        <w:ind w:left="964" w:hanging="112"/>
        <w:rPr>
          <w:rFonts w:asciiTheme="minorHAnsi" w:hAnsiTheme="minorHAnsi" w:cstheme="minorHAnsi"/>
          <w:color w:val="808080"/>
          <w:sz w:val="22"/>
          <w:szCs w:val="22"/>
        </w:rPr>
      </w:pPr>
    </w:p>
    <w:p w14:paraId="0913CBA8" w14:textId="77777777" w:rsidR="005D0B1F" w:rsidRPr="001A4AB1" w:rsidRDefault="005D0B1F">
      <w:pPr>
        <w:rPr>
          <w:rFonts w:asciiTheme="minorHAnsi" w:hAnsiTheme="minorHAnsi" w:cstheme="minorHAnsi"/>
          <w:sz w:val="22"/>
          <w:szCs w:val="22"/>
        </w:rPr>
      </w:pPr>
      <w:bookmarkStart w:id="5" w:name="_heading=h.1t3h5sf" w:colFirst="0" w:colLast="0"/>
      <w:bookmarkEnd w:id="5"/>
    </w:p>
    <w:tbl>
      <w:tblPr>
        <w:tblStyle w:val="afffb"/>
        <w:tblW w:w="9073" w:type="dxa"/>
        <w:tblInd w:w="0" w:type="dxa"/>
        <w:tblLayout w:type="fixed"/>
        <w:tblLook w:val="0400" w:firstRow="0" w:lastRow="0" w:firstColumn="0" w:lastColumn="0" w:noHBand="0" w:noVBand="1"/>
      </w:tblPr>
      <w:tblGrid>
        <w:gridCol w:w="337"/>
        <w:gridCol w:w="8736"/>
      </w:tblGrid>
      <w:tr w:rsidR="005D0B1F" w:rsidRPr="001A4AB1" w14:paraId="687B58EF" w14:textId="77777777">
        <w:tc>
          <w:tcPr>
            <w:tcW w:w="337" w:type="dxa"/>
            <w:shd w:val="clear" w:color="auto" w:fill="009FE3"/>
            <w:vAlign w:val="center"/>
          </w:tcPr>
          <w:p w14:paraId="5778911F" w14:textId="77777777" w:rsidR="005D0B1F" w:rsidRPr="001A4AB1" w:rsidRDefault="005D0B1F">
            <w:pPr>
              <w:widowControl w:val="0"/>
              <w:pBdr>
                <w:top w:val="nil"/>
                <w:left w:val="nil"/>
                <w:bottom w:val="none" w:sz="0" w:space="0" w:color="000000"/>
                <w:right w:val="nil"/>
                <w:between w:val="nil"/>
              </w:pBdr>
              <w:tabs>
                <w:tab w:val="left" w:pos="340"/>
                <w:tab w:val="left" w:pos="3020"/>
                <w:tab w:val="left" w:pos="6040"/>
              </w:tabs>
              <w:spacing w:line="288" w:lineRule="auto"/>
              <w:rPr>
                <w:rFonts w:asciiTheme="minorHAnsi" w:hAnsiTheme="minorHAnsi" w:cstheme="minorHAnsi"/>
                <w:b/>
                <w:color w:val="FFFFFF"/>
                <w:sz w:val="22"/>
                <w:szCs w:val="22"/>
              </w:rPr>
            </w:pPr>
          </w:p>
        </w:tc>
        <w:tc>
          <w:tcPr>
            <w:tcW w:w="8736" w:type="dxa"/>
            <w:shd w:val="clear" w:color="auto" w:fill="009FE3"/>
            <w:vAlign w:val="center"/>
          </w:tcPr>
          <w:p w14:paraId="476428BB" w14:textId="77777777" w:rsidR="005D0B1F" w:rsidRPr="001A4AB1" w:rsidRDefault="00085C18">
            <w:pPr>
              <w:pBdr>
                <w:top w:val="nil"/>
                <w:left w:val="nil"/>
                <w:bottom w:val="nil"/>
                <w:right w:val="nil"/>
                <w:between w:val="nil"/>
              </w:pBdr>
              <w:rPr>
                <w:rFonts w:asciiTheme="minorHAnsi" w:hAnsiTheme="minorHAnsi" w:cstheme="minorHAnsi"/>
                <w:b/>
                <w:color w:val="FFFFFF"/>
                <w:sz w:val="22"/>
                <w:szCs w:val="22"/>
              </w:rPr>
            </w:pPr>
            <w:r w:rsidRPr="001A4AB1">
              <w:rPr>
                <w:rFonts w:asciiTheme="minorHAnsi" w:hAnsiTheme="minorHAnsi" w:cstheme="minorHAnsi"/>
                <w:b/>
                <w:color w:val="FFFFFF"/>
                <w:sz w:val="22"/>
                <w:szCs w:val="22"/>
              </w:rPr>
              <w:t>Inf</w:t>
            </w:r>
            <w:r w:rsidRPr="001A4AB1">
              <w:rPr>
                <w:rFonts w:asciiTheme="minorHAnsi" w:hAnsiTheme="minorHAnsi" w:cstheme="minorHAnsi"/>
                <w:b/>
                <w:color w:val="FFFFFF"/>
                <w:sz w:val="22"/>
                <w:szCs w:val="22"/>
              </w:rPr>
              <w:t>ormatie over de aanvrager</w:t>
            </w:r>
          </w:p>
        </w:tc>
      </w:tr>
    </w:tbl>
    <w:p w14:paraId="5F0FC235"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7A9A4EFB"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b/>
          <w:color w:val="000000"/>
          <w:sz w:val="22"/>
          <w:szCs w:val="22"/>
        </w:rPr>
      </w:pPr>
      <w:r w:rsidRPr="001A4AB1">
        <w:rPr>
          <w:rFonts w:asciiTheme="minorHAnsi" w:hAnsiTheme="minorHAnsi" w:cstheme="minorHAnsi"/>
          <w:b/>
          <w:color w:val="000000"/>
          <w:sz w:val="22"/>
          <w:szCs w:val="22"/>
        </w:rPr>
        <w:t xml:space="preserve">Van wie gaat het project uit? </w:t>
      </w:r>
    </w:p>
    <w:tbl>
      <w:tblPr>
        <w:tblStyle w:val="afffc"/>
        <w:tblW w:w="13760" w:type="dxa"/>
        <w:tblInd w:w="-108" w:type="dxa"/>
        <w:tblLayout w:type="fixed"/>
        <w:tblLook w:val="0400" w:firstRow="0" w:lastRow="0" w:firstColumn="0" w:lastColumn="0" w:noHBand="0" w:noVBand="1"/>
      </w:tblPr>
      <w:tblGrid>
        <w:gridCol w:w="250"/>
        <w:gridCol w:w="2950"/>
        <w:gridCol w:w="6327"/>
        <w:gridCol w:w="4233"/>
      </w:tblGrid>
      <w:tr w:rsidR="005D0B1F" w:rsidRPr="001A4AB1" w14:paraId="07526F94" w14:textId="77777777">
        <w:trPr>
          <w:trHeight w:val="361"/>
        </w:trPr>
        <w:tc>
          <w:tcPr>
            <w:tcW w:w="105" w:type="dxa"/>
            <w:vAlign w:val="center"/>
          </w:tcPr>
          <w:p w14:paraId="0CD4EA53"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w:t>
            </w:r>
          </w:p>
        </w:tc>
        <w:tc>
          <w:tcPr>
            <w:tcW w:w="13655" w:type="dxa"/>
            <w:gridSpan w:val="3"/>
            <w:tcMar>
              <w:top w:w="0" w:type="dxa"/>
              <w:left w:w="108" w:type="dxa"/>
              <w:bottom w:w="0" w:type="dxa"/>
              <w:right w:w="108" w:type="dxa"/>
            </w:tcMar>
          </w:tcPr>
          <w:p w14:paraId="5F2E1E6F" w14:textId="77777777" w:rsidR="005D0B1F" w:rsidRPr="001A4AB1" w:rsidRDefault="00085C18">
            <w:pPr>
              <w:ind w:left="318" w:hanging="139"/>
              <w:rPr>
                <w:rFonts w:asciiTheme="minorHAnsi" w:hAnsiTheme="minorHAnsi" w:cstheme="minorHAnsi"/>
                <w:sz w:val="22"/>
                <w:szCs w:val="22"/>
              </w:rPr>
            </w:pPr>
            <w:sdt>
              <w:sdtPr>
                <w:rPr>
                  <w:rFonts w:asciiTheme="minorHAnsi" w:hAnsiTheme="minorHAnsi" w:cstheme="minorHAnsi"/>
                  <w:sz w:val="22"/>
                  <w:szCs w:val="22"/>
                </w:rPr>
                <w:tag w:val="goog_rdk_0"/>
                <w:id w:val="-1129313373"/>
              </w:sdtPr>
              <w:sdtEndPr/>
              <w:sdtContent>
                <w:r w:rsidRPr="001A4AB1">
                  <w:rPr>
                    <w:rFonts w:ascii="Segoe UI Symbol" w:eastAsia="Arial Unicode MS" w:hAnsi="Segoe UI Symbol" w:cs="Segoe UI Symbol"/>
                    <w:sz w:val="22"/>
                    <w:szCs w:val="22"/>
                  </w:rPr>
                  <w:t>☐</w:t>
                </w:r>
              </w:sdtContent>
            </w:sdt>
            <w:r w:rsidRPr="001A4AB1">
              <w:rPr>
                <w:rFonts w:asciiTheme="minorHAnsi" w:hAnsiTheme="minorHAnsi" w:cstheme="minorHAnsi"/>
                <w:sz w:val="22"/>
                <w:szCs w:val="22"/>
              </w:rPr>
              <w:t xml:space="preserve"> individu </w:t>
            </w:r>
            <w:r w:rsidRPr="001A4AB1">
              <w:rPr>
                <w:rFonts w:asciiTheme="minorHAnsi" w:hAnsiTheme="minorHAnsi" w:cstheme="minorHAnsi"/>
                <w:color w:val="808080"/>
                <w:sz w:val="22"/>
                <w:szCs w:val="22"/>
              </w:rPr>
              <w:t>| Ga naar vraag 15</w:t>
            </w:r>
          </w:p>
        </w:tc>
      </w:tr>
      <w:tr w:rsidR="005D0B1F" w:rsidRPr="001A4AB1" w14:paraId="287DB24A" w14:textId="77777777">
        <w:trPr>
          <w:trHeight w:val="361"/>
        </w:trPr>
        <w:tc>
          <w:tcPr>
            <w:tcW w:w="105" w:type="dxa"/>
            <w:vAlign w:val="center"/>
          </w:tcPr>
          <w:p w14:paraId="008F3FC9"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w:t>
            </w:r>
          </w:p>
        </w:tc>
        <w:tc>
          <w:tcPr>
            <w:tcW w:w="13655" w:type="dxa"/>
            <w:gridSpan w:val="3"/>
            <w:tcMar>
              <w:top w:w="0" w:type="dxa"/>
              <w:left w:w="108" w:type="dxa"/>
              <w:bottom w:w="0" w:type="dxa"/>
              <w:right w:w="108" w:type="dxa"/>
            </w:tcMar>
          </w:tcPr>
          <w:p w14:paraId="128EAC48" w14:textId="77777777" w:rsidR="005D0B1F" w:rsidRPr="001A4AB1" w:rsidRDefault="00085C18">
            <w:pPr>
              <w:ind w:left="318" w:hanging="139"/>
              <w:rPr>
                <w:rFonts w:asciiTheme="minorHAnsi" w:hAnsiTheme="minorHAnsi" w:cstheme="minorHAnsi"/>
                <w:color w:val="808080"/>
                <w:sz w:val="22"/>
                <w:szCs w:val="22"/>
              </w:rPr>
            </w:pPr>
            <w:sdt>
              <w:sdtPr>
                <w:rPr>
                  <w:rFonts w:asciiTheme="minorHAnsi" w:hAnsiTheme="minorHAnsi" w:cstheme="minorHAnsi"/>
                  <w:sz w:val="22"/>
                  <w:szCs w:val="22"/>
                </w:rPr>
                <w:tag w:val="goog_rdk_1"/>
                <w:id w:val="-934216351"/>
              </w:sdtPr>
              <w:sdtEndPr/>
              <w:sdtContent>
                <w:r w:rsidRPr="001A4AB1">
                  <w:rPr>
                    <w:rFonts w:ascii="Segoe UI Symbol" w:eastAsia="Arial Unicode MS" w:hAnsi="Segoe UI Symbol" w:cs="Segoe UI Symbol"/>
                    <w:sz w:val="22"/>
                    <w:szCs w:val="22"/>
                  </w:rPr>
                  <w:t>☐</w:t>
                </w:r>
              </w:sdtContent>
            </w:sdt>
            <w:r w:rsidRPr="001A4AB1">
              <w:rPr>
                <w:rFonts w:asciiTheme="minorHAnsi" w:hAnsiTheme="minorHAnsi" w:cstheme="minorHAnsi"/>
                <w:sz w:val="22"/>
                <w:szCs w:val="22"/>
              </w:rPr>
              <w:t xml:space="preserve"> bewonersgroep</w:t>
            </w:r>
            <w:r w:rsidRPr="001A4AB1">
              <w:rPr>
                <w:rFonts w:asciiTheme="minorHAnsi" w:hAnsiTheme="minorHAnsi" w:cstheme="minorHAnsi"/>
                <w:color w:val="808080"/>
                <w:sz w:val="22"/>
                <w:szCs w:val="22"/>
              </w:rPr>
              <w:t xml:space="preserve"> | Ga naar vraag 13</w:t>
            </w:r>
          </w:p>
          <w:p w14:paraId="06740AB8" w14:textId="77777777" w:rsidR="005D0B1F" w:rsidRPr="001A4AB1" w:rsidRDefault="00085C18">
            <w:pPr>
              <w:ind w:left="318" w:hanging="139"/>
              <w:rPr>
                <w:rFonts w:asciiTheme="minorHAnsi" w:hAnsiTheme="minorHAnsi" w:cstheme="minorHAnsi"/>
                <w:color w:val="808080"/>
                <w:sz w:val="22"/>
                <w:szCs w:val="22"/>
              </w:rPr>
            </w:pPr>
            <w:sdt>
              <w:sdtPr>
                <w:rPr>
                  <w:rFonts w:asciiTheme="minorHAnsi" w:hAnsiTheme="minorHAnsi" w:cstheme="minorHAnsi"/>
                  <w:sz w:val="22"/>
                  <w:szCs w:val="22"/>
                </w:rPr>
                <w:tag w:val="goog_rdk_2"/>
                <w:id w:val="-389653199"/>
              </w:sdtPr>
              <w:sdtEndPr/>
              <w:sdtContent>
                <w:r w:rsidRPr="001A4AB1">
                  <w:rPr>
                    <w:rFonts w:ascii="Segoe UI Symbol" w:eastAsia="Arial Unicode MS" w:hAnsi="Segoe UI Symbol" w:cs="Segoe UI Symbol"/>
                    <w:sz w:val="22"/>
                    <w:szCs w:val="22"/>
                  </w:rPr>
                  <w:t>☐</w:t>
                </w:r>
              </w:sdtContent>
            </w:sdt>
            <w:r w:rsidRPr="001A4AB1">
              <w:rPr>
                <w:rFonts w:asciiTheme="minorHAnsi" w:hAnsiTheme="minorHAnsi" w:cstheme="minorHAnsi"/>
                <w:sz w:val="22"/>
                <w:szCs w:val="22"/>
              </w:rPr>
              <w:t xml:space="preserve"> feitelijke vereniging </w:t>
            </w:r>
            <w:r w:rsidRPr="001A4AB1">
              <w:rPr>
                <w:rFonts w:asciiTheme="minorHAnsi" w:hAnsiTheme="minorHAnsi" w:cstheme="minorHAnsi"/>
                <w:color w:val="808080"/>
                <w:sz w:val="22"/>
                <w:szCs w:val="22"/>
              </w:rPr>
              <w:t>| Ga naar vraag 13</w:t>
            </w:r>
          </w:p>
          <w:p w14:paraId="2CCBFB8A" w14:textId="77777777" w:rsidR="005D0B1F" w:rsidRPr="001A4AB1" w:rsidRDefault="00085C18">
            <w:pPr>
              <w:ind w:left="318" w:hanging="139"/>
              <w:rPr>
                <w:rFonts w:asciiTheme="minorHAnsi" w:hAnsiTheme="minorHAnsi" w:cstheme="minorHAnsi"/>
                <w:color w:val="808080"/>
                <w:sz w:val="22"/>
                <w:szCs w:val="22"/>
              </w:rPr>
            </w:pPr>
            <w:sdt>
              <w:sdtPr>
                <w:rPr>
                  <w:rFonts w:asciiTheme="minorHAnsi" w:hAnsiTheme="minorHAnsi" w:cstheme="minorHAnsi"/>
                  <w:sz w:val="22"/>
                  <w:szCs w:val="22"/>
                </w:rPr>
                <w:tag w:val="goog_rdk_3"/>
                <w:id w:val="2025824512"/>
              </w:sdtPr>
              <w:sdtEndPr/>
              <w:sdtContent>
                <w:r w:rsidRPr="001A4AB1">
                  <w:rPr>
                    <w:rFonts w:ascii="Segoe UI Symbol" w:eastAsia="Arial Unicode MS" w:hAnsi="Segoe UI Symbol" w:cs="Segoe UI Symbol"/>
                    <w:sz w:val="22"/>
                    <w:szCs w:val="22"/>
                  </w:rPr>
                  <w:t>☐</w:t>
                </w:r>
              </w:sdtContent>
            </w:sdt>
            <w:r w:rsidRPr="001A4AB1">
              <w:rPr>
                <w:rFonts w:asciiTheme="minorHAnsi" w:hAnsiTheme="minorHAnsi" w:cstheme="minorHAnsi"/>
                <w:sz w:val="22"/>
                <w:szCs w:val="22"/>
              </w:rPr>
              <w:t xml:space="preserve"> samenwerkingsverband</w:t>
            </w:r>
            <w:r w:rsidRPr="001A4AB1">
              <w:rPr>
                <w:rFonts w:asciiTheme="minorHAnsi" w:hAnsiTheme="minorHAnsi" w:cstheme="minorHAnsi"/>
                <w:color w:val="808080"/>
                <w:sz w:val="22"/>
                <w:szCs w:val="22"/>
              </w:rPr>
              <w:t xml:space="preserve"> | Ga naar vraag 13</w:t>
            </w:r>
          </w:p>
        </w:tc>
      </w:tr>
      <w:tr w:rsidR="005D0B1F" w:rsidRPr="001A4AB1" w14:paraId="44ADC1E7" w14:textId="77777777">
        <w:trPr>
          <w:trHeight w:val="361"/>
        </w:trPr>
        <w:tc>
          <w:tcPr>
            <w:tcW w:w="105" w:type="dxa"/>
            <w:vAlign w:val="center"/>
          </w:tcPr>
          <w:p w14:paraId="792D9835"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w:t>
            </w:r>
          </w:p>
        </w:tc>
        <w:tc>
          <w:tcPr>
            <w:tcW w:w="13655" w:type="dxa"/>
            <w:gridSpan w:val="3"/>
            <w:tcMar>
              <w:top w:w="0" w:type="dxa"/>
              <w:left w:w="108" w:type="dxa"/>
              <w:bottom w:w="0" w:type="dxa"/>
              <w:right w:w="108" w:type="dxa"/>
            </w:tcMar>
          </w:tcPr>
          <w:p w14:paraId="65353136" w14:textId="77777777" w:rsidR="005D0B1F" w:rsidRPr="001A4AB1" w:rsidRDefault="00085C18">
            <w:pPr>
              <w:ind w:left="318" w:hanging="139"/>
              <w:rPr>
                <w:rFonts w:asciiTheme="minorHAnsi" w:hAnsiTheme="minorHAnsi" w:cstheme="minorHAnsi"/>
                <w:sz w:val="22"/>
                <w:szCs w:val="22"/>
              </w:rPr>
            </w:pPr>
            <w:sdt>
              <w:sdtPr>
                <w:rPr>
                  <w:rFonts w:asciiTheme="minorHAnsi" w:hAnsiTheme="minorHAnsi" w:cstheme="minorHAnsi"/>
                  <w:sz w:val="22"/>
                  <w:szCs w:val="22"/>
                </w:rPr>
                <w:tag w:val="goog_rdk_4"/>
                <w:id w:val="-720822203"/>
              </w:sdtPr>
              <w:sdtEndPr/>
              <w:sdtContent>
                <w:r w:rsidRPr="001A4AB1">
                  <w:rPr>
                    <w:rFonts w:ascii="Segoe UI Symbol" w:eastAsia="Arial Unicode MS" w:hAnsi="Segoe UI Symbol" w:cs="Segoe UI Symbol"/>
                    <w:sz w:val="22"/>
                    <w:szCs w:val="22"/>
                    <w:highlight w:val="black"/>
                  </w:rPr>
                  <w:t>☐</w:t>
                </w:r>
              </w:sdtContent>
            </w:sdt>
            <w:r w:rsidRPr="001A4AB1">
              <w:rPr>
                <w:rFonts w:asciiTheme="minorHAnsi" w:hAnsiTheme="minorHAnsi" w:cstheme="minorHAnsi"/>
                <w:sz w:val="22"/>
                <w:szCs w:val="22"/>
                <w:highlight w:val="black"/>
              </w:rPr>
              <w:t xml:space="preserve"> </w:t>
            </w:r>
            <w:proofErr w:type="gramStart"/>
            <w:r w:rsidRPr="001A4AB1">
              <w:rPr>
                <w:rFonts w:asciiTheme="minorHAnsi" w:hAnsiTheme="minorHAnsi" w:cstheme="minorHAnsi"/>
                <w:sz w:val="22"/>
                <w:szCs w:val="22"/>
              </w:rPr>
              <w:t xml:space="preserve">vzw  </w:t>
            </w:r>
            <w:r w:rsidRPr="001A4AB1">
              <w:rPr>
                <w:rFonts w:asciiTheme="minorHAnsi" w:hAnsiTheme="minorHAnsi" w:cstheme="minorHAnsi"/>
                <w:color w:val="808080"/>
                <w:sz w:val="22"/>
                <w:szCs w:val="22"/>
              </w:rPr>
              <w:t>|</w:t>
            </w:r>
            <w:proofErr w:type="gramEnd"/>
            <w:r w:rsidRPr="001A4AB1">
              <w:rPr>
                <w:rFonts w:asciiTheme="minorHAnsi" w:hAnsiTheme="minorHAnsi" w:cstheme="minorHAnsi"/>
                <w:color w:val="808080"/>
                <w:sz w:val="22"/>
                <w:szCs w:val="22"/>
              </w:rPr>
              <w:t xml:space="preserve"> Ga naar vraag 14</w:t>
            </w:r>
          </w:p>
        </w:tc>
      </w:tr>
      <w:tr w:rsidR="005D0B1F" w:rsidRPr="001A4AB1" w14:paraId="7882C536" w14:textId="77777777">
        <w:trPr>
          <w:trHeight w:val="361"/>
        </w:trPr>
        <w:tc>
          <w:tcPr>
            <w:tcW w:w="105" w:type="dxa"/>
            <w:vAlign w:val="center"/>
          </w:tcPr>
          <w:p w14:paraId="58F49A3A"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w:t>
            </w:r>
          </w:p>
        </w:tc>
        <w:tc>
          <w:tcPr>
            <w:tcW w:w="13655" w:type="dxa"/>
            <w:gridSpan w:val="3"/>
            <w:tcMar>
              <w:top w:w="0" w:type="dxa"/>
              <w:left w:w="108" w:type="dxa"/>
              <w:bottom w:w="0" w:type="dxa"/>
              <w:right w:w="108" w:type="dxa"/>
            </w:tcMar>
          </w:tcPr>
          <w:p w14:paraId="3ACD7EB5" w14:textId="77777777" w:rsidR="005D0B1F" w:rsidRPr="001A4AB1" w:rsidRDefault="005D0B1F">
            <w:pPr>
              <w:ind w:left="318" w:hanging="139"/>
              <w:rPr>
                <w:rFonts w:asciiTheme="minorHAnsi" w:hAnsiTheme="minorHAnsi" w:cstheme="minorHAnsi"/>
                <w:sz w:val="22"/>
                <w:szCs w:val="22"/>
              </w:rPr>
            </w:pPr>
          </w:p>
        </w:tc>
      </w:tr>
      <w:tr w:rsidR="005D0B1F" w:rsidRPr="001A4AB1" w14:paraId="7C8E645B" w14:textId="77777777">
        <w:trPr>
          <w:trHeight w:val="347"/>
        </w:trPr>
        <w:tc>
          <w:tcPr>
            <w:tcW w:w="3086" w:type="dxa"/>
            <w:gridSpan w:val="2"/>
            <w:tcBorders>
              <w:top w:val="nil"/>
              <w:left w:val="nil"/>
              <w:bottom w:val="nil"/>
              <w:right w:val="single" w:sz="8" w:space="0" w:color="000000"/>
            </w:tcBorders>
            <w:tcMar>
              <w:top w:w="0" w:type="dxa"/>
              <w:left w:w="108" w:type="dxa"/>
              <w:bottom w:w="0" w:type="dxa"/>
              <w:right w:w="108" w:type="dxa"/>
            </w:tcMar>
            <w:vAlign w:val="center"/>
          </w:tcPr>
          <w:p w14:paraId="4BD49231" w14:textId="77777777" w:rsidR="005D0B1F" w:rsidRPr="001A4AB1" w:rsidRDefault="00085C18">
            <w:pPr>
              <w:ind w:left="284"/>
              <w:rPr>
                <w:rFonts w:asciiTheme="minorHAnsi" w:hAnsiTheme="minorHAnsi" w:cstheme="minorHAnsi"/>
                <w:sz w:val="22"/>
                <w:szCs w:val="22"/>
              </w:rPr>
            </w:pPr>
            <w:r w:rsidRPr="001A4AB1">
              <w:rPr>
                <w:rFonts w:ascii="Segoe UI Symbol" w:eastAsia="MS Gothic" w:hAnsi="Segoe UI Symbol" w:cs="Segoe UI Symbol"/>
                <w:sz w:val="22"/>
                <w:szCs w:val="22"/>
              </w:rPr>
              <w:t>☐</w:t>
            </w:r>
            <w:r w:rsidRPr="001A4AB1">
              <w:rPr>
                <w:rFonts w:asciiTheme="minorHAnsi" w:hAnsiTheme="minorHAnsi" w:cstheme="minorHAnsi"/>
                <w:sz w:val="22"/>
                <w:szCs w:val="22"/>
              </w:rPr>
              <w:t xml:space="preserve"> andere</w:t>
            </w:r>
          </w:p>
        </w:tc>
        <w:tc>
          <w:tcPr>
            <w:tcW w:w="63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4F93918" w14:textId="77777777" w:rsidR="005D0B1F" w:rsidRPr="001A4AB1" w:rsidRDefault="005D0B1F">
            <w:pPr>
              <w:ind w:left="284" w:hanging="340"/>
              <w:jc w:val="both"/>
              <w:rPr>
                <w:rFonts w:asciiTheme="minorHAnsi" w:hAnsiTheme="minorHAnsi" w:cstheme="minorHAnsi"/>
                <w:b/>
                <w:color w:val="000000"/>
                <w:sz w:val="22"/>
                <w:szCs w:val="22"/>
              </w:rPr>
            </w:pPr>
          </w:p>
        </w:tc>
        <w:tc>
          <w:tcPr>
            <w:tcW w:w="4278" w:type="dxa"/>
            <w:vAlign w:val="center"/>
          </w:tcPr>
          <w:p w14:paraId="581018A5"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w:t>
            </w:r>
          </w:p>
        </w:tc>
      </w:tr>
      <w:tr w:rsidR="005D0B1F" w:rsidRPr="001A4AB1" w14:paraId="2E96A0B7" w14:textId="77777777">
        <w:tc>
          <w:tcPr>
            <w:tcW w:w="105" w:type="dxa"/>
            <w:vAlign w:val="center"/>
          </w:tcPr>
          <w:p w14:paraId="7DACDEE8" w14:textId="77777777" w:rsidR="005D0B1F" w:rsidRPr="001A4AB1" w:rsidRDefault="005D0B1F">
            <w:pPr>
              <w:rPr>
                <w:rFonts w:asciiTheme="minorHAnsi" w:hAnsiTheme="minorHAnsi" w:cstheme="minorHAnsi"/>
                <w:sz w:val="22"/>
                <w:szCs w:val="22"/>
              </w:rPr>
            </w:pPr>
          </w:p>
        </w:tc>
        <w:tc>
          <w:tcPr>
            <w:tcW w:w="2981" w:type="dxa"/>
            <w:vAlign w:val="center"/>
          </w:tcPr>
          <w:p w14:paraId="6BF06131" w14:textId="77777777" w:rsidR="005D0B1F" w:rsidRPr="001A4AB1" w:rsidRDefault="005D0B1F">
            <w:pPr>
              <w:rPr>
                <w:rFonts w:asciiTheme="minorHAnsi" w:eastAsia="Times New Roman" w:hAnsiTheme="minorHAnsi" w:cstheme="minorHAnsi"/>
                <w:sz w:val="22"/>
                <w:szCs w:val="22"/>
              </w:rPr>
            </w:pPr>
          </w:p>
        </w:tc>
        <w:tc>
          <w:tcPr>
            <w:tcW w:w="6396" w:type="dxa"/>
            <w:vAlign w:val="center"/>
          </w:tcPr>
          <w:p w14:paraId="7FCD78D4" w14:textId="77777777" w:rsidR="005D0B1F" w:rsidRPr="001A4AB1" w:rsidRDefault="005D0B1F">
            <w:pPr>
              <w:rPr>
                <w:rFonts w:asciiTheme="minorHAnsi" w:eastAsia="Times New Roman" w:hAnsiTheme="minorHAnsi" w:cstheme="minorHAnsi"/>
                <w:sz w:val="22"/>
                <w:szCs w:val="22"/>
              </w:rPr>
            </w:pPr>
          </w:p>
        </w:tc>
        <w:tc>
          <w:tcPr>
            <w:tcW w:w="4278" w:type="dxa"/>
            <w:vAlign w:val="center"/>
          </w:tcPr>
          <w:p w14:paraId="08A149BE" w14:textId="77777777" w:rsidR="005D0B1F" w:rsidRPr="001A4AB1" w:rsidRDefault="005D0B1F">
            <w:pPr>
              <w:rPr>
                <w:rFonts w:asciiTheme="minorHAnsi" w:eastAsia="Times New Roman" w:hAnsiTheme="minorHAnsi" w:cstheme="minorHAnsi"/>
                <w:sz w:val="22"/>
                <w:szCs w:val="22"/>
              </w:rPr>
            </w:pPr>
          </w:p>
        </w:tc>
      </w:tr>
    </w:tbl>
    <w:p w14:paraId="63A06A24" w14:textId="77777777" w:rsidR="005D0B1F" w:rsidRPr="001A4AB1" w:rsidRDefault="00085C18">
      <w:pPr>
        <w:widowControl w:val="0"/>
        <w:pBdr>
          <w:top w:val="nil"/>
          <w:left w:val="nil"/>
          <w:bottom w:val="nil"/>
          <w:right w:val="nil"/>
          <w:between w:val="nil"/>
        </w:pBdr>
        <w:tabs>
          <w:tab w:val="left" w:pos="2500"/>
          <w:tab w:val="left" w:pos="4960"/>
          <w:tab w:val="left" w:pos="7460"/>
        </w:tabs>
        <w:spacing w:before="60" w:line="288" w:lineRule="auto"/>
        <w:ind w:left="964" w:hanging="112"/>
        <w:rPr>
          <w:rFonts w:asciiTheme="minorHAnsi" w:hAnsiTheme="minorHAnsi" w:cstheme="minorHAnsi"/>
          <w:color w:val="808080"/>
          <w:sz w:val="22"/>
          <w:szCs w:val="22"/>
        </w:rPr>
      </w:pPr>
      <w:r w:rsidRPr="001A4AB1">
        <w:rPr>
          <w:rFonts w:asciiTheme="minorHAnsi" w:hAnsiTheme="minorHAnsi" w:cstheme="minorHAnsi"/>
          <w:color w:val="808080"/>
          <w:sz w:val="22"/>
          <w:szCs w:val="22"/>
        </w:rPr>
        <w:t xml:space="preserve">| Ga naar </w:t>
      </w:r>
      <w:proofErr w:type="gramStart"/>
      <w:r w:rsidRPr="001A4AB1">
        <w:rPr>
          <w:rFonts w:asciiTheme="minorHAnsi" w:hAnsiTheme="minorHAnsi" w:cstheme="minorHAnsi"/>
          <w:color w:val="808080"/>
          <w:sz w:val="22"/>
          <w:szCs w:val="22"/>
        </w:rPr>
        <w:t>vraag  13</w:t>
      </w:r>
      <w:proofErr w:type="gramEnd"/>
      <w:r w:rsidRPr="001A4AB1">
        <w:rPr>
          <w:rFonts w:asciiTheme="minorHAnsi" w:hAnsiTheme="minorHAnsi" w:cstheme="minorHAnsi"/>
          <w:color w:val="808080"/>
          <w:sz w:val="22"/>
          <w:szCs w:val="22"/>
        </w:rPr>
        <w:t xml:space="preserve"> of 14 (indien van toepassing) </w:t>
      </w:r>
    </w:p>
    <w:p w14:paraId="1C14C2DE" w14:textId="77777777" w:rsidR="005D0B1F" w:rsidRPr="001A4AB1" w:rsidRDefault="005D0B1F">
      <w:pPr>
        <w:widowControl w:val="0"/>
        <w:pBdr>
          <w:top w:val="nil"/>
          <w:left w:val="nil"/>
          <w:bottom w:val="nil"/>
          <w:right w:val="nil"/>
          <w:between w:val="nil"/>
        </w:pBdr>
        <w:tabs>
          <w:tab w:val="left" w:pos="2500"/>
          <w:tab w:val="left" w:pos="4960"/>
          <w:tab w:val="left" w:pos="7460"/>
        </w:tabs>
        <w:spacing w:line="288" w:lineRule="auto"/>
        <w:rPr>
          <w:rFonts w:asciiTheme="minorHAnsi" w:hAnsiTheme="minorHAnsi" w:cstheme="minorHAnsi"/>
          <w:color w:val="808080"/>
          <w:sz w:val="22"/>
          <w:szCs w:val="22"/>
        </w:rPr>
      </w:pPr>
    </w:p>
    <w:p w14:paraId="638485AE"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b/>
          <w:color w:val="000000"/>
          <w:sz w:val="22"/>
          <w:szCs w:val="22"/>
        </w:rPr>
      </w:pPr>
      <w:r w:rsidRPr="001A4AB1">
        <w:rPr>
          <w:rFonts w:asciiTheme="minorHAnsi" w:hAnsiTheme="minorHAnsi" w:cstheme="minorHAnsi"/>
          <w:b/>
          <w:color w:val="000000"/>
          <w:sz w:val="22"/>
          <w:szCs w:val="22"/>
        </w:rPr>
        <w:t>Vul de gegevens van je bewonersgroep, je feitelijke vereniging of je samenwerkingsverband in.</w:t>
      </w:r>
    </w:p>
    <w:tbl>
      <w:tblPr>
        <w:tblStyle w:val="afffd"/>
        <w:tblW w:w="9214" w:type="dxa"/>
        <w:tblInd w:w="0" w:type="dxa"/>
        <w:tblLayout w:type="fixed"/>
        <w:tblLook w:val="0400" w:firstRow="0" w:lastRow="0" w:firstColumn="0" w:lastColumn="0" w:noHBand="0" w:noVBand="1"/>
      </w:tblPr>
      <w:tblGrid>
        <w:gridCol w:w="3119"/>
        <w:gridCol w:w="6095"/>
      </w:tblGrid>
      <w:tr w:rsidR="005D0B1F" w:rsidRPr="001A4AB1" w14:paraId="2E1A3B4C" w14:textId="77777777">
        <w:trPr>
          <w:trHeight w:val="464"/>
        </w:trPr>
        <w:tc>
          <w:tcPr>
            <w:tcW w:w="3119" w:type="dxa"/>
            <w:tcBorders>
              <w:left w:val="nil"/>
              <w:right w:val="single" w:sz="6" w:space="0" w:color="000000"/>
            </w:tcBorders>
            <w:shd w:val="clear" w:color="auto" w:fill="auto"/>
            <w:vAlign w:val="center"/>
          </w:tcPr>
          <w:p w14:paraId="6E09458A" w14:textId="77777777" w:rsidR="005D0B1F" w:rsidRPr="001A4AB1" w:rsidRDefault="00085C18">
            <w:pPr>
              <w:widowControl w:val="0"/>
              <w:tabs>
                <w:tab w:val="right" w:pos="9060"/>
              </w:tabs>
              <w:ind w:left="340" w:hanging="116"/>
              <w:rPr>
                <w:rFonts w:asciiTheme="minorHAnsi" w:hAnsiTheme="minorHAnsi" w:cstheme="minorHAnsi"/>
                <w:sz w:val="22"/>
                <w:szCs w:val="22"/>
              </w:rPr>
            </w:pPr>
            <w:bookmarkStart w:id="6" w:name="_heading=h.4d34og8" w:colFirst="0" w:colLast="0"/>
            <w:bookmarkEnd w:id="6"/>
            <w:proofErr w:type="gramStart"/>
            <w:r w:rsidRPr="001A4AB1">
              <w:rPr>
                <w:rFonts w:asciiTheme="minorHAnsi" w:hAnsiTheme="minorHAnsi" w:cstheme="minorHAnsi"/>
                <w:sz w:val="22"/>
                <w:szCs w:val="22"/>
              </w:rPr>
              <w:t>naam</w:t>
            </w:r>
            <w:proofErr w:type="gramEnd"/>
            <w:r w:rsidRPr="001A4AB1">
              <w:rPr>
                <w:rFonts w:asciiTheme="minorHAnsi" w:hAnsiTheme="minorHAnsi" w:cstheme="minorHAnsi"/>
                <w:sz w:val="22"/>
                <w:szCs w:val="22"/>
              </w:rPr>
              <w:t xml:space="preserve"> groep/vereniging: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BDBD76"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
        </w:tc>
      </w:tr>
      <w:tr w:rsidR="005D0B1F" w:rsidRPr="001A4AB1" w14:paraId="3C231FFB" w14:textId="77777777">
        <w:trPr>
          <w:trHeight w:val="464"/>
        </w:trPr>
        <w:tc>
          <w:tcPr>
            <w:tcW w:w="3119" w:type="dxa"/>
            <w:tcBorders>
              <w:left w:val="nil"/>
              <w:right w:val="single" w:sz="6" w:space="0" w:color="000000"/>
            </w:tcBorders>
            <w:shd w:val="clear" w:color="auto" w:fill="auto"/>
            <w:vAlign w:val="center"/>
          </w:tcPr>
          <w:p w14:paraId="3F61ADF3" w14:textId="77777777" w:rsidR="005D0B1F" w:rsidRPr="001A4AB1" w:rsidRDefault="00085C18">
            <w:pPr>
              <w:widowControl w:val="0"/>
              <w:tabs>
                <w:tab w:val="right" w:pos="9060"/>
              </w:tabs>
              <w:ind w:left="340" w:hanging="116"/>
              <w:rPr>
                <w:rFonts w:asciiTheme="minorHAnsi" w:hAnsiTheme="minorHAnsi" w:cstheme="minorHAnsi"/>
                <w:color w:val="000000"/>
                <w:sz w:val="22"/>
                <w:szCs w:val="22"/>
              </w:rPr>
            </w:pPr>
            <w:proofErr w:type="gramStart"/>
            <w:r w:rsidRPr="001A4AB1">
              <w:rPr>
                <w:rFonts w:asciiTheme="minorHAnsi" w:hAnsiTheme="minorHAnsi" w:cstheme="minorHAnsi"/>
                <w:sz w:val="22"/>
                <w:szCs w:val="22"/>
              </w:rPr>
              <w:t>straat</w:t>
            </w:r>
            <w:proofErr w:type="gramEnd"/>
            <w:r w:rsidRPr="001A4AB1">
              <w:rPr>
                <w:rFonts w:asciiTheme="minorHAnsi" w:hAnsiTheme="minorHAnsi" w:cstheme="minorHAnsi"/>
                <w:sz w:val="22"/>
                <w:szCs w:val="22"/>
              </w:rPr>
              <w:t xml:space="preserve"> en nummer/bus: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B06DD"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
        </w:tc>
      </w:tr>
      <w:tr w:rsidR="005D0B1F" w:rsidRPr="001A4AB1" w14:paraId="56944999" w14:textId="77777777">
        <w:trPr>
          <w:trHeight w:val="464"/>
        </w:trPr>
        <w:tc>
          <w:tcPr>
            <w:tcW w:w="3119" w:type="dxa"/>
            <w:tcBorders>
              <w:left w:val="nil"/>
              <w:right w:val="single" w:sz="6" w:space="0" w:color="000000"/>
            </w:tcBorders>
            <w:shd w:val="clear" w:color="auto" w:fill="auto"/>
            <w:vAlign w:val="center"/>
          </w:tcPr>
          <w:p w14:paraId="2A8EB5E7" w14:textId="77777777" w:rsidR="005D0B1F" w:rsidRPr="001A4AB1" w:rsidRDefault="00085C18">
            <w:pPr>
              <w:widowControl w:val="0"/>
              <w:tabs>
                <w:tab w:val="right" w:pos="9060"/>
              </w:tabs>
              <w:ind w:left="340" w:hanging="116"/>
              <w:rPr>
                <w:rFonts w:asciiTheme="minorHAnsi" w:hAnsiTheme="minorHAnsi" w:cstheme="minorHAnsi"/>
                <w:sz w:val="22"/>
                <w:szCs w:val="22"/>
              </w:rPr>
            </w:pPr>
            <w:proofErr w:type="gramStart"/>
            <w:r w:rsidRPr="001A4AB1">
              <w:rPr>
                <w:rFonts w:asciiTheme="minorHAnsi" w:hAnsiTheme="minorHAnsi" w:cstheme="minorHAnsi"/>
                <w:sz w:val="22"/>
                <w:szCs w:val="22"/>
              </w:rPr>
              <w:t>postcode</w:t>
            </w:r>
            <w:proofErr w:type="gramEnd"/>
            <w:r w:rsidRPr="001A4AB1">
              <w:rPr>
                <w:rFonts w:asciiTheme="minorHAnsi" w:hAnsiTheme="minorHAnsi" w:cstheme="minorHAnsi"/>
                <w:sz w:val="22"/>
                <w:szCs w:val="22"/>
              </w:rPr>
              <w:t xml:space="preserve"> en gemeente: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530F7"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
        </w:tc>
      </w:tr>
    </w:tbl>
    <w:p w14:paraId="11D85291"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32E4524D"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b/>
          <w:color w:val="000000"/>
          <w:sz w:val="22"/>
          <w:szCs w:val="22"/>
        </w:rPr>
      </w:pPr>
      <w:r w:rsidRPr="001A4AB1">
        <w:rPr>
          <w:rFonts w:asciiTheme="minorHAnsi" w:hAnsiTheme="minorHAnsi" w:cstheme="minorHAnsi"/>
          <w:b/>
          <w:color w:val="000000"/>
          <w:sz w:val="22"/>
          <w:szCs w:val="22"/>
        </w:rPr>
        <w:t>Vul de gegevens van je vzw in.</w:t>
      </w:r>
    </w:p>
    <w:tbl>
      <w:tblPr>
        <w:tblStyle w:val="afffe"/>
        <w:tblW w:w="9214" w:type="dxa"/>
        <w:tblInd w:w="0" w:type="dxa"/>
        <w:tblLayout w:type="fixed"/>
        <w:tblLook w:val="0400" w:firstRow="0" w:lastRow="0" w:firstColumn="0" w:lastColumn="0" w:noHBand="0" w:noVBand="1"/>
      </w:tblPr>
      <w:tblGrid>
        <w:gridCol w:w="3119"/>
        <w:gridCol w:w="6095"/>
      </w:tblGrid>
      <w:tr w:rsidR="005D0B1F" w:rsidRPr="001A4AB1" w14:paraId="3BAF2347" w14:textId="77777777">
        <w:trPr>
          <w:trHeight w:val="464"/>
        </w:trPr>
        <w:tc>
          <w:tcPr>
            <w:tcW w:w="3119" w:type="dxa"/>
            <w:tcBorders>
              <w:left w:val="nil"/>
              <w:right w:val="single" w:sz="6" w:space="0" w:color="000000"/>
            </w:tcBorders>
            <w:shd w:val="clear" w:color="auto" w:fill="auto"/>
            <w:vAlign w:val="center"/>
          </w:tcPr>
          <w:p w14:paraId="7C3634B4" w14:textId="77777777" w:rsidR="005D0B1F" w:rsidRPr="001A4AB1" w:rsidRDefault="00085C18">
            <w:pPr>
              <w:widowControl w:val="0"/>
              <w:tabs>
                <w:tab w:val="right" w:pos="9060"/>
              </w:tabs>
              <w:ind w:left="340" w:hanging="116"/>
              <w:rPr>
                <w:rFonts w:asciiTheme="minorHAnsi" w:hAnsiTheme="minorHAnsi" w:cstheme="minorHAnsi"/>
                <w:sz w:val="22"/>
                <w:szCs w:val="22"/>
              </w:rPr>
            </w:pPr>
            <w:bookmarkStart w:id="7" w:name="_heading=h.2s8eyo1" w:colFirst="0" w:colLast="0"/>
            <w:bookmarkEnd w:id="7"/>
            <w:proofErr w:type="gramStart"/>
            <w:r w:rsidRPr="001A4AB1">
              <w:rPr>
                <w:rFonts w:asciiTheme="minorHAnsi" w:hAnsiTheme="minorHAnsi" w:cstheme="minorHAnsi"/>
                <w:sz w:val="22"/>
                <w:szCs w:val="22"/>
              </w:rPr>
              <w:t>naam</w:t>
            </w:r>
            <w:proofErr w:type="gramEnd"/>
            <w:r w:rsidRPr="001A4AB1">
              <w:rPr>
                <w:rFonts w:asciiTheme="minorHAnsi" w:hAnsiTheme="minorHAnsi" w:cstheme="minorHAnsi"/>
                <w:sz w:val="22"/>
                <w:szCs w:val="22"/>
              </w:rPr>
              <w:t xml:space="preserve"> organisatie: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90CA56"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r w:rsidRPr="001A4AB1">
              <w:rPr>
                <w:rFonts w:asciiTheme="minorHAnsi" w:hAnsiTheme="minorHAnsi" w:cstheme="minorHAnsi"/>
                <w:sz w:val="22"/>
                <w:szCs w:val="22"/>
              </w:rPr>
              <w:t>Trafiek vzw</w:t>
            </w:r>
          </w:p>
        </w:tc>
      </w:tr>
      <w:tr w:rsidR="005D0B1F" w:rsidRPr="001A4AB1" w14:paraId="23E1CA5E" w14:textId="77777777">
        <w:trPr>
          <w:trHeight w:val="464"/>
        </w:trPr>
        <w:tc>
          <w:tcPr>
            <w:tcW w:w="3119" w:type="dxa"/>
            <w:tcBorders>
              <w:left w:val="nil"/>
              <w:right w:val="single" w:sz="6" w:space="0" w:color="000000"/>
            </w:tcBorders>
            <w:shd w:val="clear" w:color="auto" w:fill="auto"/>
            <w:vAlign w:val="center"/>
          </w:tcPr>
          <w:p w14:paraId="48E9330F" w14:textId="77777777" w:rsidR="005D0B1F" w:rsidRPr="001A4AB1" w:rsidRDefault="00085C18">
            <w:pPr>
              <w:widowControl w:val="0"/>
              <w:tabs>
                <w:tab w:val="right" w:pos="9060"/>
              </w:tabs>
              <w:ind w:left="340" w:hanging="116"/>
              <w:rPr>
                <w:rFonts w:asciiTheme="minorHAnsi" w:hAnsiTheme="minorHAnsi" w:cstheme="minorHAnsi"/>
                <w:color w:val="000000"/>
                <w:sz w:val="22"/>
                <w:szCs w:val="22"/>
              </w:rPr>
            </w:pPr>
            <w:proofErr w:type="gramStart"/>
            <w:r w:rsidRPr="001A4AB1">
              <w:rPr>
                <w:rFonts w:asciiTheme="minorHAnsi" w:hAnsiTheme="minorHAnsi" w:cstheme="minorHAnsi"/>
                <w:sz w:val="22"/>
                <w:szCs w:val="22"/>
              </w:rPr>
              <w:t>website</w:t>
            </w:r>
            <w:proofErr w:type="gramEnd"/>
            <w:r w:rsidRPr="001A4AB1">
              <w:rPr>
                <w:rFonts w:asciiTheme="minorHAnsi" w:hAnsiTheme="minorHAnsi" w:cstheme="minorHAnsi"/>
                <w:sz w:val="22"/>
                <w:szCs w:val="22"/>
              </w:rPr>
              <w:t xml:space="preserve">: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589F3D"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roofErr w:type="gramStart"/>
            <w:r w:rsidRPr="001A4AB1">
              <w:rPr>
                <w:rFonts w:asciiTheme="minorHAnsi" w:hAnsiTheme="minorHAnsi" w:cstheme="minorHAnsi"/>
                <w:sz w:val="22"/>
                <w:szCs w:val="22"/>
              </w:rPr>
              <w:t>trafiek.blogspot.com</w:t>
            </w:r>
            <w:proofErr w:type="gramEnd"/>
          </w:p>
        </w:tc>
      </w:tr>
    </w:tbl>
    <w:p w14:paraId="281D3E82" w14:textId="77777777" w:rsidR="005D0B1F" w:rsidRPr="001A4AB1" w:rsidRDefault="00085C18">
      <w:pPr>
        <w:widowControl w:val="0"/>
        <w:pBdr>
          <w:top w:val="nil"/>
          <w:left w:val="nil"/>
          <w:bottom w:val="nil"/>
          <w:right w:val="nil"/>
          <w:between w:val="nil"/>
        </w:pBdr>
        <w:tabs>
          <w:tab w:val="left" w:pos="2500"/>
          <w:tab w:val="left" w:pos="4960"/>
          <w:tab w:val="left" w:pos="7460"/>
        </w:tabs>
        <w:spacing w:before="60" w:line="288" w:lineRule="auto"/>
        <w:ind w:left="964" w:hanging="112"/>
        <w:rPr>
          <w:rFonts w:asciiTheme="minorHAnsi" w:hAnsiTheme="minorHAnsi" w:cstheme="minorHAnsi"/>
          <w:color w:val="808080"/>
          <w:sz w:val="22"/>
          <w:szCs w:val="22"/>
        </w:rPr>
      </w:pPr>
      <w:r w:rsidRPr="001A4AB1">
        <w:rPr>
          <w:rFonts w:asciiTheme="minorHAnsi" w:hAnsiTheme="minorHAnsi" w:cstheme="minorHAnsi"/>
          <w:color w:val="808080"/>
          <w:sz w:val="22"/>
          <w:szCs w:val="22"/>
        </w:rPr>
        <w:t>| Indien van toepassing</w:t>
      </w:r>
    </w:p>
    <w:tbl>
      <w:tblPr>
        <w:tblStyle w:val="affff"/>
        <w:tblW w:w="9214" w:type="dxa"/>
        <w:tblInd w:w="0" w:type="dxa"/>
        <w:tblLayout w:type="fixed"/>
        <w:tblLook w:val="0400" w:firstRow="0" w:lastRow="0" w:firstColumn="0" w:lastColumn="0" w:noHBand="0" w:noVBand="1"/>
      </w:tblPr>
      <w:tblGrid>
        <w:gridCol w:w="3119"/>
        <w:gridCol w:w="6095"/>
      </w:tblGrid>
      <w:tr w:rsidR="005D0B1F" w:rsidRPr="001A4AB1" w14:paraId="1CD308D3" w14:textId="77777777">
        <w:trPr>
          <w:trHeight w:val="464"/>
        </w:trPr>
        <w:tc>
          <w:tcPr>
            <w:tcW w:w="3119" w:type="dxa"/>
            <w:tcBorders>
              <w:left w:val="nil"/>
              <w:right w:val="single" w:sz="6" w:space="0" w:color="000000"/>
            </w:tcBorders>
            <w:shd w:val="clear" w:color="auto" w:fill="auto"/>
            <w:vAlign w:val="center"/>
          </w:tcPr>
          <w:p w14:paraId="04F3CA36" w14:textId="77777777" w:rsidR="005D0B1F" w:rsidRPr="001A4AB1" w:rsidRDefault="00085C18">
            <w:pPr>
              <w:widowControl w:val="0"/>
              <w:tabs>
                <w:tab w:val="right" w:pos="9060"/>
              </w:tabs>
              <w:ind w:left="340" w:hanging="116"/>
              <w:rPr>
                <w:rFonts w:asciiTheme="minorHAnsi" w:hAnsiTheme="minorHAnsi" w:cstheme="minorHAnsi"/>
                <w:sz w:val="22"/>
                <w:szCs w:val="22"/>
              </w:rPr>
            </w:pPr>
            <w:bookmarkStart w:id="8" w:name="_heading=h.17dp8vu" w:colFirst="0" w:colLast="0"/>
            <w:bookmarkEnd w:id="8"/>
            <w:proofErr w:type="gramStart"/>
            <w:r w:rsidRPr="001A4AB1">
              <w:rPr>
                <w:rFonts w:asciiTheme="minorHAnsi" w:hAnsiTheme="minorHAnsi" w:cstheme="minorHAnsi"/>
                <w:sz w:val="22"/>
                <w:szCs w:val="22"/>
              </w:rPr>
              <w:t>adres</w:t>
            </w:r>
            <w:proofErr w:type="gramEnd"/>
            <w:r w:rsidRPr="001A4AB1">
              <w:rPr>
                <w:rFonts w:asciiTheme="minorHAnsi" w:hAnsiTheme="minorHAnsi" w:cstheme="minorHAnsi"/>
                <w:sz w:val="22"/>
                <w:szCs w:val="22"/>
              </w:rPr>
              <w:t xml:space="preserve"> zetel: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A129F3"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r w:rsidRPr="001A4AB1">
              <w:rPr>
                <w:rFonts w:asciiTheme="minorHAnsi" w:hAnsiTheme="minorHAnsi" w:cstheme="minorHAnsi"/>
                <w:sz w:val="22"/>
                <w:szCs w:val="22"/>
              </w:rPr>
              <w:t>Haspelstraat 37A, 9000 Gent</w:t>
            </w:r>
          </w:p>
        </w:tc>
      </w:tr>
      <w:tr w:rsidR="005D0B1F" w:rsidRPr="001A4AB1" w14:paraId="1CAB71CC" w14:textId="77777777">
        <w:trPr>
          <w:trHeight w:val="464"/>
        </w:trPr>
        <w:tc>
          <w:tcPr>
            <w:tcW w:w="3119" w:type="dxa"/>
            <w:tcBorders>
              <w:left w:val="nil"/>
              <w:right w:val="single" w:sz="6" w:space="0" w:color="000000"/>
            </w:tcBorders>
            <w:shd w:val="clear" w:color="auto" w:fill="auto"/>
            <w:vAlign w:val="center"/>
          </w:tcPr>
          <w:p w14:paraId="67064D4F" w14:textId="77777777" w:rsidR="005D0B1F" w:rsidRPr="001A4AB1" w:rsidRDefault="00085C18">
            <w:pPr>
              <w:widowControl w:val="0"/>
              <w:tabs>
                <w:tab w:val="right" w:pos="9060"/>
              </w:tabs>
              <w:ind w:left="340" w:hanging="116"/>
              <w:rPr>
                <w:rFonts w:asciiTheme="minorHAnsi" w:hAnsiTheme="minorHAnsi" w:cstheme="minorHAnsi"/>
                <w:color w:val="000000"/>
                <w:sz w:val="22"/>
                <w:szCs w:val="22"/>
              </w:rPr>
            </w:pPr>
            <w:proofErr w:type="gramStart"/>
            <w:r w:rsidRPr="001A4AB1">
              <w:rPr>
                <w:rFonts w:asciiTheme="minorHAnsi" w:hAnsiTheme="minorHAnsi" w:cstheme="minorHAnsi"/>
                <w:sz w:val="22"/>
                <w:szCs w:val="22"/>
              </w:rPr>
              <w:t>ondernemingsnummer</w:t>
            </w:r>
            <w:proofErr w:type="gramEnd"/>
            <w:r w:rsidRPr="001A4AB1">
              <w:rPr>
                <w:rFonts w:asciiTheme="minorHAnsi" w:hAnsiTheme="minorHAnsi" w:cstheme="minorHAnsi"/>
                <w:sz w:val="22"/>
                <w:szCs w:val="22"/>
              </w:rPr>
              <w:t xml:space="preserve">: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0B48D" w14:textId="77777777" w:rsidR="005D0B1F" w:rsidRPr="001A4AB1" w:rsidRDefault="005D0B1F">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p>
        </w:tc>
      </w:tr>
    </w:tbl>
    <w:p w14:paraId="78395A3A" w14:textId="77777777" w:rsidR="005D0B1F" w:rsidRPr="001A4AB1" w:rsidRDefault="00085C18">
      <w:pPr>
        <w:widowControl w:val="0"/>
        <w:pBdr>
          <w:top w:val="nil"/>
          <w:left w:val="nil"/>
          <w:bottom w:val="nil"/>
          <w:right w:val="nil"/>
          <w:between w:val="nil"/>
        </w:pBdr>
        <w:tabs>
          <w:tab w:val="left" w:pos="2500"/>
          <w:tab w:val="left" w:pos="4960"/>
          <w:tab w:val="left" w:pos="7460"/>
        </w:tabs>
        <w:spacing w:before="60" w:line="288" w:lineRule="auto"/>
        <w:ind w:left="964" w:hanging="112"/>
        <w:rPr>
          <w:rFonts w:asciiTheme="minorHAnsi" w:hAnsiTheme="minorHAnsi" w:cstheme="minorHAnsi"/>
          <w:color w:val="808080"/>
          <w:sz w:val="22"/>
          <w:szCs w:val="22"/>
        </w:rPr>
      </w:pPr>
      <w:proofErr w:type="gramStart"/>
      <w:r w:rsidRPr="001A4AB1">
        <w:rPr>
          <w:rFonts w:asciiTheme="minorHAnsi" w:hAnsiTheme="minorHAnsi" w:cstheme="minorHAnsi"/>
          <w:color w:val="808080"/>
          <w:sz w:val="22"/>
          <w:szCs w:val="22"/>
        </w:rPr>
        <w:t>ǀ</w:t>
      </w:r>
      <w:proofErr w:type="gramEnd"/>
      <w:r w:rsidRPr="001A4AB1">
        <w:rPr>
          <w:rFonts w:asciiTheme="minorHAnsi" w:hAnsiTheme="minorHAnsi" w:cstheme="minorHAnsi"/>
          <w:color w:val="808080"/>
          <w:sz w:val="22"/>
          <w:szCs w:val="22"/>
        </w:rPr>
        <w:t xml:space="preserve"> Voorbeeld: 0123.456.789</w:t>
      </w:r>
    </w:p>
    <w:p w14:paraId="4B4748F9"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08C75380"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 xml:space="preserve">Wie is de contactpersoon voor dit project (dit dient identiek te zijn aan de persoon die het project heeft ingediend op </w:t>
      </w:r>
      <w:hyperlink r:id="rId16">
        <w:r w:rsidRPr="001A4AB1">
          <w:rPr>
            <w:rFonts w:asciiTheme="minorHAnsi" w:hAnsiTheme="minorHAnsi" w:cstheme="minorHAnsi"/>
            <w:b/>
            <w:color w:val="0000FF"/>
            <w:sz w:val="22"/>
            <w:szCs w:val="22"/>
            <w:u w:val="single"/>
          </w:rPr>
          <w:t>www.wijkbudget.gent</w:t>
        </w:r>
      </w:hyperlink>
      <w:r w:rsidRPr="001A4AB1">
        <w:rPr>
          <w:rFonts w:asciiTheme="minorHAnsi" w:hAnsiTheme="minorHAnsi" w:cstheme="minorHAnsi"/>
          <w:b/>
          <w:color w:val="000000"/>
          <w:sz w:val="22"/>
          <w:szCs w:val="22"/>
        </w:rPr>
        <w:t xml:space="preserve"> )?</w:t>
      </w:r>
    </w:p>
    <w:tbl>
      <w:tblPr>
        <w:tblStyle w:val="affff0"/>
        <w:tblW w:w="9214" w:type="dxa"/>
        <w:tblInd w:w="0" w:type="dxa"/>
        <w:tblLayout w:type="fixed"/>
        <w:tblLook w:val="0400" w:firstRow="0" w:lastRow="0" w:firstColumn="0" w:lastColumn="0" w:noHBand="0" w:noVBand="1"/>
      </w:tblPr>
      <w:tblGrid>
        <w:gridCol w:w="3119"/>
        <w:gridCol w:w="6095"/>
      </w:tblGrid>
      <w:tr w:rsidR="005D0B1F" w:rsidRPr="001A4AB1" w14:paraId="53C63A54" w14:textId="77777777">
        <w:trPr>
          <w:trHeight w:val="464"/>
        </w:trPr>
        <w:tc>
          <w:tcPr>
            <w:tcW w:w="3119" w:type="dxa"/>
            <w:tcBorders>
              <w:left w:val="nil"/>
              <w:right w:val="single" w:sz="6" w:space="0" w:color="000000"/>
            </w:tcBorders>
            <w:shd w:val="clear" w:color="auto" w:fill="auto"/>
            <w:vAlign w:val="center"/>
          </w:tcPr>
          <w:p w14:paraId="61DAFD36" w14:textId="77777777" w:rsidR="005D0B1F" w:rsidRPr="001A4AB1" w:rsidRDefault="00085C18">
            <w:pPr>
              <w:widowControl w:val="0"/>
              <w:tabs>
                <w:tab w:val="right" w:pos="9060"/>
              </w:tabs>
              <w:ind w:left="340" w:hanging="116"/>
              <w:rPr>
                <w:rFonts w:asciiTheme="minorHAnsi" w:hAnsiTheme="minorHAnsi" w:cstheme="minorHAnsi"/>
                <w:sz w:val="22"/>
                <w:szCs w:val="22"/>
              </w:rPr>
            </w:pPr>
            <w:proofErr w:type="gramStart"/>
            <w:r w:rsidRPr="001A4AB1">
              <w:rPr>
                <w:rFonts w:asciiTheme="minorHAnsi" w:hAnsiTheme="minorHAnsi" w:cstheme="minorHAnsi"/>
                <w:sz w:val="22"/>
                <w:szCs w:val="22"/>
              </w:rPr>
              <w:t>voornaam</w:t>
            </w:r>
            <w:proofErr w:type="gramEnd"/>
            <w:r w:rsidRPr="001A4AB1">
              <w:rPr>
                <w:rFonts w:asciiTheme="minorHAnsi" w:hAnsiTheme="minorHAnsi" w:cstheme="minorHAnsi"/>
                <w:sz w:val="22"/>
                <w:szCs w:val="22"/>
              </w:rPr>
              <w:t xml:space="preserve"> contactpersoon: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30E4CC"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r w:rsidRPr="001A4AB1">
              <w:rPr>
                <w:rFonts w:asciiTheme="minorHAnsi" w:hAnsiTheme="minorHAnsi" w:cstheme="minorHAnsi"/>
                <w:sz w:val="22"/>
                <w:szCs w:val="22"/>
              </w:rPr>
              <w:t>Laura</w:t>
            </w:r>
          </w:p>
        </w:tc>
      </w:tr>
      <w:tr w:rsidR="005D0B1F" w:rsidRPr="001A4AB1" w14:paraId="7CEFD449" w14:textId="77777777">
        <w:trPr>
          <w:trHeight w:val="464"/>
        </w:trPr>
        <w:tc>
          <w:tcPr>
            <w:tcW w:w="3119" w:type="dxa"/>
            <w:tcBorders>
              <w:left w:val="nil"/>
              <w:right w:val="single" w:sz="6" w:space="0" w:color="000000"/>
            </w:tcBorders>
            <w:shd w:val="clear" w:color="auto" w:fill="auto"/>
            <w:vAlign w:val="center"/>
          </w:tcPr>
          <w:p w14:paraId="76B888A5" w14:textId="77777777" w:rsidR="005D0B1F" w:rsidRPr="001A4AB1" w:rsidRDefault="00085C18">
            <w:pPr>
              <w:widowControl w:val="0"/>
              <w:tabs>
                <w:tab w:val="right" w:pos="9060"/>
              </w:tabs>
              <w:ind w:left="340" w:hanging="116"/>
              <w:rPr>
                <w:rFonts w:asciiTheme="minorHAnsi" w:hAnsiTheme="minorHAnsi" w:cstheme="minorHAnsi"/>
                <w:color w:val="000000"/>
                <w:sz w:val="22"/>
                <w:szCs w:val="22"/>
              </w:rPr>
            </w:pPr>
            <w:proofErr w:type="gramStart"/>
            <w:r w:rsidRPr="001A4AB1">
              <w:rPr>
                <w:rFonts w:asciiTheme="minorHAnsi" w:hAnsiTheme="minorHAnsi" w:cstheme="minorHAnsi"/>
                <w:sz w:val="22"/>
                <w:szCs w:val="22"/>
              </w:rPr>
              <w:lastRenderedPageBreak/>
              <w:t>achternaam</w:t>
            </w:r>
            <w:proofErr w:type="gramEnd"/>
            <w:r w:rsidRPr="001A4AB1">
              <w:rPr>
                <w:rFonts w:asciiTheme="minorHAnsi" w:hAnsiTheme="minorHAnsi" w:cstheme="minorHAnsi"/>
                <w:sz w:val="22"/>
                <w:szCs w:val="22"/>
              </w:rPr>
              <w:t xml:space="preserve"> contactpersoon:  </w:t>
            </w:r>
          </w:p>
        </w:tc>
        <w:tc>
          <w:tcPr>
            <w:tcW w:w="6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5F23DF" w14:textId="77777777" w:rsidR="005D0B1F" w:rsidRPr="001A4AB1" w:rsidRDefault="00085C18">
            <w:pPr>
              <w:widowControl w:val="0"/>
              <w:pBdr>
                <w:top w:val="nil"/>
                <w:left w:val="nil"/>
                <w:bottom w:val="nil"/>
                <w:right w:val="nil"/>
                <w:between w:val="nil"/>
              </w:pBdr>
              <w:tabs>
                <w:tab w:val="right" w:pos="9060"/>
              </w:tabs>
              <w:spacing w:line="288" w:lineRule="auto"/>
              <w:ind w:left="340" w:hanging="340"/>
              <w:rPr>
                <w:rFonts w:asciiTheme="minorHAnsi" w:hAnsiTheme="minorHAnsi" w:cstheme="minorHAnsi"/>
                <w:color w:val="000000"/>
                <w:sz w:val="22"/>
                <w:szCs w:val="22"/>
              </w:rPr>
            </w:pPr>
            <w:r w:rsidRPr="001A4AB1">
              <w:rPr>
                <w:rFonts w:asciiTheme="minorHAnsi" w:hAnsiTheme="minorHAnsi" w:cstheme="minorHAnsi"/>
                <w:sz w:val="22"/>
                <w:szCs w:val="22"/>
              </w:rPr>
              <w:t>Baets</w:t>
            </w:r>
          </w:p>
        </w:tc>
      </w:tr>
    </w:tbl>
    <w:p w14:paraId="17AFF027"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539CD6EB"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proofErr w:type="gramStart"/>
      <w:r w:rsidRPr="001A4AB1">
        <w:rPr>
          <w:rFonts w:asciiTheme="minorHAnsi" w:hAnsiTheme="minorHAnsi" w:cstheme="minorHAnsi"/>
          <w:b/>
          <w:color w:val="000000"/>
          <w:sz w:val="22"/>
          <w:szCs w:val="22"/>
        </w:rPr>
        <w:t>Indien</w:t>
      </w:r>
      <w:proofErr w:type="gramEnd"/>
      <w:r w:rsidRPr="001A4AB1">
        <w:rPr>
          <w:rFonts w:asciiTheme="minorHAnsi" w:hAnsiTheme="minorHAnsi" w:cstheme="minorHAnsi"/>
          <w:b/>
          <w:color w:val="000000"/>
          <w:sz w:val="22"/>
          <w:szCs w:val="22"/>
        </w:rPr>
        <w:t xml:space="preserve"> de contactpersoon een minderjarige is, moet de wettelijke vertegenwoordiger van de minderjarige het projectformulier mee ondertekenen. Deze wettelijke vertegenwoordiger moet ook bevestigen dat hij/zij de minderjarige zal begeleiden gedurende de voll</w:t>
      </w:r>
      <w:r w:rsidRPr="001A4AB1">
        <w:rPr>
          <w:rFonts w:asciiTheme="minorHAnsi" w:hAnsiTheme="minorHAnsi" w:cstheme="minorHAnsi"/>
          <w:b/>
          <w:color w:val="000000"/>
          <w:sz w:val="22"/>
          <w:szCs w:val="22"/>
        </w:rPr>
        <w:t xml:space="preserve">edige looptijd van de procedure. Deze bevestiging bezorg je via e-mail aan </w:t>
      </w:r>
      <w:hyperlink r:id="rId17">
        <w:r w:rsidRPr="001A4AB1">
          <w:rPr>
            <w:rFonts w:asciiTheme="minorHAnsi" w:hAnsiTheme="minorHAnsi" w:cstheme="minorHAnsi"/>
            <w:b/>
            <w:color w:val="0000FF"/>
            <w:sz w:val="22"/>
            <w:szCs w:val="22"/>
            <w:u w:val="single"/>
          </w:rPr>
          <w:t>beleidsparticipatie@stad.gent</w:t>
        </w:r>
      </w:hyperlink>
      <w:r w:rsidRPr="001A4AB1">
        <w:rPr>
          <w:rFonts w:asciiTheme="minorHAnsi" w:hAnsiTheme="minorHAnsi" w:cstheme="minorHAnsi"/>
          <w:b/>
          <w:color w:val="000000"/>
          <w:sz w:val="22"/>
          <w:szCs w:val="22"/>
        </w:rPr>
        <w:t xml:space="preserve"> met vermelding van de titel en contactpersoon van het project. </w:t>
      </w:r>
    </w:p>
    <w:p w14:paraId="42EDCB8A"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37A642A0"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0056D7A2"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tbl>
      <w:tblPr>
        <w:tblStyle w:val="affff1"/>
        <w:tblW w:w="9073" w:type="dxa"/>
        <w:tblInd w:w="0" w:type="dxa"/>
        <w:tblLayout w:type="fixed"/>
        <w:tblLook w:val="0400" w:firstRow="0" w:lastRow="0" w:firstColumn="0" w:lastColumn="0" w:noHBand="0" w:noVBand="1"/>
      </w:tblPr>
      <w:tblGrid>
        <w:gridCol w:w="337"/>
        <w:gridCol w:w="8736"/>
      </w:tblGrid>
      <w:tr w:rsidR="005D0B1F" w:rsidRPr="001A4AB1" w14:paraId="28D1B1F8" w14:textId="77777777">
        <w:tc>
          <w:tcPr>
            <w:tcW w:w="337" w:type="dxa"/>
            <w:shd w:val="clear" w:color="auto" w:fill="009FE3"/>
            <w:vAlign w:val="center"/>
          </w:tcPr>
          <w:p w14:paraId="1E9B1DB9" w14:textId="77777777" w:rsidR="005D0B1F" w:rsidRPr="001A4AB1" w:rsidRDefault="005D0B1F">
            <w:pPr>
              <w:rPr>
                <w:rFonts w:asciiTheme="minorHAnsi" w:hAnsiTheme="minorHAnsi" w:cstheme="minorHAnsi"/>
                <w:sz w:val="22"/>
                <w:szCs w:val="22"/>
              </w:rPr>
            </w:pPr>
          </w:p>
        </w:tc>
        <w:tc>
          <w:tcPr>
            <w:tcW w:w="8736" w:type="dxa"/>
            <w:shd w:val="clear" w:color="auto" w:fill="009FE3"/>
            <w:vAlign w:val="center"/>
          </w:tcPr>
          <w:p w14:paraId="3FCFFAB4" w14:textId="77777777" w:rsidR="005D0B1F" w:rsidRPr="001A4AB1" w:rsidRDefault="00085C18">
            <w:pPr>
              <w:pBdr>
                <w:top w:val="nil"/>
                <w:left w:val="nil"/>
                <w:bottom w:val="nil"/>
                <w:right w:val="nil"/>
                <w:between w:val="nil"/>
              </w:pBdr>
              <w:rPr>
                <w:rFonts w:asciiTheme="minorHAnsi" w:hAnsiTheme="minorHAnsi" w:cstheme="minorHAnsi"/>
                <w:b/>
                <w:color w:val="FFFFFF"/>
                <w:sz w:val="22"/>
                <w:szCs w:val="22"/>
              </w:rPr>
            </w:pPr>
            <w:r w:rsidRPr="001A4AB1">
              <w:rPr>
                <w:rFonts w:asciiTheme="minorHAnsi" w:hAnsiTheme="minorHAnsi" w:cstheme="minorHAnsi"/>
                <w:b/>
                <w:color w:val="FFFFFF"/>
                <w:sz w:val="22"/>
                <w:szCs w:val="22"/>
              </w:rPr>
              <w:t xml:space="preserve">Ondertekening </w:t>
            </w:r>
          </w:p>
        </w:tc>
      </w:tr>
    </w:tbl>
    <w:p w14:paraId="0FA54420" w14:textId="77777777" w:rsidR="005D0B1F" w:rsidRPr="001A4AB1" w:rsidRDefault="005D0B1F">
      <w:pPr>
        <w:pBdr>
          <w:top w:val="nil"/>
          <w:left w:val="nil"/>
          <w:bottom w:val="nil"/>
          <w:right w:val="nil"/>
          <w:between w:val="nil"/>
        </w:pBdr>
        <w:spacing w:before="160" w:after="60"/>
        <w:ind w:left="360" w:hanging="360"/>
        <w:rPr>
          <w:rFonts w:asciiTheme="minorHAnsi" w:hAnsiTheme="minorHAnsi" w:cstheme="minorHAnsi"/>
          <w:b/>
          <w:color w:val="000000"/>
          <w:sz w:val="22"/>
          <w:szCs w:val="22"/>
        </w:rPr>
      </w:pPr>
    </w:p>
    <w:p w14:paraId="5233289C" w14:textId="77777777" w:rsidR="005D0B1F" w:rsidRPr="001A4AB1" w:rsidRDefault="00085C18">
      <w:pPr>
        <w:numPr>
          <w:ilvl w:val="0"/>
          <w:numId w:val="4"/>
        </w:numPr>
        <w:pBdr>
          <w:top w:val="nil"/>
          <w:left w:val="nil"/>
          <w:bottom w:val="nil"/>
          <w:right w:val="nil"/>
          <w:between w:val="nil"/>
        </w:pBdr>
        <w:spacing w:before="160" w:after="60"/>
        <w:rPr>
          <w:rFonts w:asciiTheme="minorHAnsi" w:hAnsiTheme="minorHAnsi" w:cstheme="minorHAnsi"/>
          <w:sz w:val="22"/>
          <w:szCs w:val="22"/>
        </w:rPr>
      </w:pPr>
      <w:r w:rsidRPr="001A4AB1">
        <w:rPr>
          <w:rFonts w:asciiTheme="minorHAnsi" w:hAnsiTheme="minorHAnsi" w:cstheme="minorHAnsi"/>
          <w:b/>
          <w:color w:val="000000"/>
          <w:sz w:val="22"/>
          <w:szCs w:val="22"/>
        </w:rPr>
        <w:t>Vul de onderstaande verklaring in.</w:t>
      </w:r>
    </w:p>
    <w:p w14:paraId="0FA9D03A" w14:textId="77777777" w:rsidR="005D0B1F" w:rsidRPr="001A4AB1" w:rsidRDefault="005D0B1F">
      <w:pPr>
        <w:rPr>
          <w:rFonts w:asciiTheme="minorHAnsi" w:hAnsiTheme="minorHAnsi" w:cstheme="minorHAnsi"/>
          <w:sz w:val="22"/>
          <w:szCs w:val="22"/>
        </w:rPr>
      </w:pPr>
    </w:p>
    <w:p w14:paraId="00A5F599"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Ik heb alle gegevens volledig en correct ingevuld.</w:t>
      </w:r>
    </w:p>
    <w:p w14:paraId="79CBAEB8" w14:textId="77777777" w:rsidR="005D0B1F" w:rsidRPr="001A4AB1" w:rsidRDefault="005D0B1F">
      <w:pPr>
        <w:rPr>
          <w:rFonts w:asciiTheme="minorHAnsi" w:hAnsiTheme="minorHAnsi" w:cstheme="minorHAnsi"/>
          <w:sz w:val="22"/>
          <w:szCs w:val="22"/>
        </w:rPr>
      </w:pPr>
    </w:p>
    <w:tbl>
      <w:tblPr>
        <w:tblStyle w:val="affff2"/>
        <w:tblW w:w="3600" w:type="dxa"/>
        <w:tblInd w:w="0" w:type="dxa"/>
        <w:tblLayout w:type="fixed"/>
        <w:tblLook w:val="0400" w:firstRow="0" w:lastRow="0" w:firstColumn="0" w:lastColumn="0" w:noHBand="0" w:noVBand="1"/>
      </w:tblPr>
      <w:tblGrid>
        <w:gridCol w:w="337"/>
        <w:gridCol w:w="2838"/>
        <w:gridCol w:w="425"/>
      </w:tblGrid>
      <w:tr w:rsidR="005D0B1F" w:rsidRPr="001A4AB1" w14:paraId="53F7F05B" w14:textId="77777777" w:rsidTr="000E0B40">
        <w:trPr>
          <w:trHeight w:val="444"/>
        </w:trPr>
        <w:tc>
          <w:tcPr>
            <w:tcW w:w="337" w:type="dxa"/>
            <w:shd w:val="clear" w:color="auto" w:fill="auto"/>
          </w:tcPr>
          <w:p w14:paraId="15FAB545" w14:textId="77777777" w:rsidR="005D0B1F" w:rsidRPr="001A4AB1" w:rsidRDefault="005D0B1F">
            <w:pPr>
              <w:rPr>
                <w:rFonts w:asciiTheme="minorHAnsi" w:hAnsiTheme="minorHAnsi" w:cstheme="minorHAnsi"/>
                <w:sz w:val="22"/>
                <w:szCs w:val="22"/>
              </w:rPr>
            </w:pPr>
          </w:p>
        </w:tc>
        <w:tc>
          <w:tcPr>
            <w:tcW w:w="2838" w:type="dxa"/>
            <w:tcBorders>
              <w:left w:val="nil"/>
              <w:bottom w:val="single" w:sz="4" w:space="0" w:color="000000"/>
            </w:tcBorders>
            <w:shd w:val="clear" w:color="auto" w:fill="auto"/>
          </w:tcPr>
          <w:p w14:paraId="4E08D0C9" w14:textId="77777777" w:rsidR="005D0B1F" w:rsidRPr="001A4AB1" w:rsidRDefault="00085C18">
            <w:pPr>
              <w:widowControl w:val="0"/>
              <w:pBdr>
                <w:top w:val="nil"/>
                <w:left w:val="nil"/>
                <w:bottom w:val="nil"/>
                <w:right w:val="nil"/>
                <w:between w:val="nil"/>
              </w:pBdr>
              <w:tabs>
                <w:tab w:val="left" w:pos="340"/>
                <w:tab w:val="left" w:pos="4880"/>
              </w:tabs>
              <w:spacing w:line="288" w:lineRule="auto"/>
              <w:jc w:val="both"/>
              <w:rPr>
                <w:rFonts w:asciiTheme="minorHAnsi" w:hAnsiTheme="minorHAnsi" w:cstheme="minorHAnsi"/>
                <w:color w:val="000000"/>
                <w:sz w:val="22"/>
                <w:szCs w:val="22"/>
              </w:rPr>
            </w:pPr>
            <w:r w:rsidRPr="001A4AB1">
              <w:rPr>
                <w:rFonts w:asciiTheme="minorHAnsi" w:hAnsiTheme="minorHAnsi" w:cstheme="minorHAnsi"/>
                <w:color w:val="000000"/>
                <w:sz w:val="22"/>
                <w:szCs w:val="22"/>
              </w:rPr>
              <w:t>Datum:</w:t>
            </w:r>
          </w:p>
        </w:tc>
        <w:tc>
          <w:tcPr>
            <w:tcW w:w="425" w:type="dxa"/>
            <w:tcBorders>
              <w:left w:val="nil"/>
            </w:tcBorders>
            <w:shd w:val="clear" w:color="auto" w:fill="auto"/>
          </w:tcPr>
          <w:p w14:paraId="433E9C1E" w14:textId="77777777" w:rsidR="005D0B1F" w:rsidRPr="001A4AB1" w:rsidRDefault="005D0B1F">
            <w:pPr>
              <w:widowControl w:val="0"/>
              <w:pBdr>
                <w:top w:val="nil"/>
                <w:left w:val="nil"/>
                <w:bottom w:val="nil"/>
                <w:right w:val="nil"/>
                <w:between w:val="nil"/>
              </w:pBdr>
              <w:tabs>
                <w:tab w:val="left" w:pos="340"/>
                <w:tab w:val="left" w:pos="4880"/>
              </w:tabs>
              <w:spacing w:line="288" w:lineRule="auto"/>
              <w:jc w:val="both"/>
              <w:rPr>
                <w:rFonts w:asciiTheme="minorHAnsi" w:hAnsiTheme="minorHAnsi" w:cstheme="minorHAnsi"/>
                <w:color w:val="000000"/>
                <w:sz w:val="22"/>
                <w:szCs w:val="22"/>
              </w:rPr>
            </w:pPr>
          </w:p>
        </w:tc>
      </w:tr>
      <w:tr w:rsidR="005D0B1F" w:rsidRPr="001A4AB1" w14:paraId="006AC425" w14:textId="77777777" w:rsidTr="000E0B40">
        <w:trPr>
          <w:gridAfter w:val="1"/>
          <w:wAfter w:w="425" w:type="dxa"/>
          <w:trHeight w:val="444"/>
        </w:trPr>
        <w:tc>
          <w:tcPr>
            <w:tcW w:w="337" w:type="dxa"/>
            <w:tcBorders>
              <w:right w:val="single" w:sz="4" w:space="0" w:color="000000"/>
            </w:tcBorders>
            <w:shd w:val="clear" w:color="auto" w:fill="auto"/>
          </w:tcPr>
          <w:p w14:paraId="69CCBB82" w14:textId="77777777" w:rsidR="005D0B1F" w:rsidRPr="001A4AB1" w:rsidRDefault="005D0B1F">
            <w:pPr>
              <w:rPr>
                <w:rFonts w:asciiTheme="minorHAnsi" w:hAnsiTheme="minorHAnsi" w:cstheme="minorHAnsi"/>
                <w:sz w:val="22"/>
                <w:szCs w:val="22"/>
              </w:rPr>
            </w:pPr>
            <w:bookmarkStart w:id="9" w:name="_heading=h.3rdcrjn" w:colFirst="0" w:colLast="0"/>
            <w:bookmarkEnd w:id="9"/>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4C01" w14:textId="3FACC037" w:rsidR="005D0B1F" w:rsidRPr="001A4AB1" w:rsidRDefault="001A4AB1">
            <w:pPr>
              <w:widowControl w:val="0"/>
              <w:pBdr>
                <w:top w:val="nil"/>
                <w:left w:val="nil"/>
                <w:bottom w:val="nil"/>
                <w:right w:val="nil"/>
                <w:between w:val="nil"/>
              </w:pBdr>
              <w:tabs>
                <w:tab w:val="left" w:pos="340"/>
                <w:tab w:val="left" w:pos="4880"/>
              </w:tabs>
              <w:spacing w:line="288" w:lineRule="auto"/>
              <w:rPr>
                <w:rFonts w:asciiTheme="minorHAnsi" w:hAnsiTheme="minorHAnsi" w:cstheme="minorHAnsi"/>
                <w:color w:val="000000"/>
                <w:sz w:val="22"/>
                <w:szCs w:val="22"/>
              </w:rPr>
            </w:pPr>
            <w:r>
              <w:rPr>
                <w:rFonts w:asciiTheme="minorHAnsi" w:hAnsiTheme="minorHAnsi" w:cstheme="minorHAnsi"/>
                <w:color w:val="000000"/>
                <w:sz w:val="22"/>
                <w:szCs w:val="22"/>
              </w:rPr>
              <w:t>31</w:t>
            </w:r>
            <w:r w:rsidR="00085C18" w:rsidRPr="001A4AB1">
              <w:rPr>
                <w:rFonts w:asciiTheme="minorHAnsi" w:hAnsiTheme="minorHAnsi" w:cstheme="minorHAnsi"/>
                <w:color w:val="000000"/>
                <w:sz w:val="22"/>
                <w:szCs w:val="22"/>
              </w:rPr>
              <w:t>/</w:t>
            </w:r>
            <w:r>
              <w:rPr>
                <w:rFonts w:asciiTheme="minorHAnsi" w:hAnsiTheme="minorHAnsi" w:cstheme="minorHAnsi"/>
                <w:color w:val="000000"/>
                <w:sz w:val="22"/>
                <w:szCs w:val="22"/>
              </w:rPr>
              <w:t>05</w:t>
            </w:r>
            <w:r w:rsidR="00085C18" w:rsidRPr="001A4AB1">
              <w:rPr>
                <w:rFonts w:asciiTheme="minorHAnsi" w:hAnsiTheme="minorHAnsi" w:cstheme="minorHAnsi"/>
                <w:color w:val="000000"/>
                <w:sz w:val="22"/>
                <w:szCs w:val="22"/>
              </w:rPr>
              <w:t>/</w:t>
            </w:r>
            <w:r>
              <w:rPr>
                <w:rFonts w:asciiTheme="minorHAnsi" w:hAnsiTheme="minorHAnsi" w:cstheme="minorHAnsi"/>
                <w:color w:val="000000"/>
                <w:sz w:val="22"/>
                <w:szCs w:val="22"/>
              </w:rPr>
              <w:t>2021</w:t>
            </w:r>
          </w:p>
        </w:tc>
      </w:tr>
    </w:tbl>
    <w:p w14:paraId="1AF363A2" w14:textId="6F9A075C" w:rsidR="005D0B1F" w:rsidRPr="001A4AB1" w:rsidRDefault="000E0B40">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0702D2B" wp14:editId="702FAA02">
            <wp:extent cx="2409825" cy="10096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9825" cy="1009650"/>
                    </a:xfrm>
                    <a:prstGeom prst="rect">
                      <a:avLst/>
                    </a:prstGeom>
                    <a:noFill/>
                    <a:ln>
                      <a:noFill/>
                    </a:ln>
                  </pic:spPr>
                </pic:pic>
              </a:graphicData>
            </a:graphic>
          </wp:inline>
        </w:drawing>
      </w:r>
    </w:p>
    <w:p w14:paraId="06420D6E" w14:textId="77777777" w:rsidR="005D0B1F" w:rsidRPr="001A4AB1" w:rsidRDefault="005D0B1F">
      <w:pPr>
        <w:rPr>
          <w:rFonts w:asciiTheme="minorHAnsi" w:hAnsiTheme="minorHAnsi" w:cstheme="minorHAnsi"/>
          <w:sz w:val="22"/>
          <w:szCs w:val="22"/>
        </w:rPr>
      </w:pPr>
      <w:bookmarkStart w:id="10" w:name="_heading=h.26in1rg" w:colFirst="0" w:colLast="0"/>
      <w:bookmarkEnd w:id="10"/>
    </w:p>
    <w:p w14:paraId="2F09F031" w14:textId="77777777" w:rsidR="005D0B1F" w:rsidRPr="001A4AB1" w:rsidRDefault="00085C18">
      <w:pPr>
        <w:keepNext/>
        <w:keepLines/>
        <w:pBdr>
          <w:top w:val="nil"/>
          <w:left w:val="nil"/>
          <w:bottom w:val="nil"/>
          <w:right w:val="nil"/>
          <w:between w:val="nil"/>
        </w:pBdr>
        <w:spacing w:line="276" w:lineRule="auto"/>
        <w:rPr>
          <w:rFonts w:asciiTheme="minorHAnsi" w:hAnsiTheme="minorHAnsi" w:cstheme="minorHAnsi"/>
          <w:b/>
          <w:color w:val="2F5496"/>
          <w:sz w:val="22"/>
          <w:szCs w:val="22"/>
        </w:rPr>
      </w:pPr>
      <w:r w:rsidRPr="001A4AB1">
        <w:rPr>
          <w:rFonts w:asciiTheme="minorHAnsi" w:hAnsiTheme="minorHAnsi" w:cstheme="minorHAnsi"/>
          <w:b/>
          <w:color w:val="2F5496"/>
          <w:sz w:val="22"/>
          <w:szCs w:val="22"/>
        </w:rPr>
        <w:t>Met respect voor je privacy</w:t>
      </w:r>
    </w:p>
    <w:p w14:paraId="2B5064FA"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b/>
          <w:sz w:val="22"/>
          <w:szCs w:val="22"/>
        </w:rPr>
        <w:t>De Stad Gent/het OCMW Gent behandelt de persoonsgegevens die je invult met respect voor je privacy. We volgen hiervoor</w:t>
      </w:r>
      <w:r w:rsidRPr="001A4AB1">
        <w:rPr>
          <w:rFonts w:asciiTheme="minorHAnsi" w:hAnsiTheme="minorHAnsi" w:cstheme="minorHAnsi"/>
          <w:sz w:val="22"/>
          <w:szCs w:val="22"/>
        </w:rPr>
        <w:t xml:space="preserve"> de algemene verordening gegevensbescherming.</w:t>
      </w:r>
    </w:p>
    <w:p w14:paraId="463E8C7F" w14:textId="77777777" w:rsidR="005D0B1F" w:rsidRPr="001A4AB1" w:rsidRDefault="00085C18">
      <w:pPr>
        <w:rPr>
          <w:rFonts w:asciiTheme="minorHAnsi" w:hAnsiTheme="minorHAnsi" w:cstheme="minorHAnsi"/>
          <w:b/>
          <w:sz w:val="22"/>
          <w:szCs w:val="22"/>
        </w:rPr>
      </w:pPr>
      <w:r w:rsidRPr="001A4AB1">
        <w:rPr>
          <w:rFonts w:asciiTheme="minorHAnsi" w:hAnsiTheme="minorHAnsi" w:cstheme="minorHAnsi"/>
          <w:b/>
          <w:sz w:val="22"/>
          <w:szCs w:val="22"/>
        </w:rPr>
        <w:t>Waarvoor, met wie en hoe lang?</w:t>
      </w:r>
    </w:p>
    <w:p w14:paraId="68A0B2C6"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Als je de gegevens verzendt, geef je ons toestemming om ze te</w:t>
      </w:r>
      <w:r w:rsidRPr="001A4AB1">
        <w:rPr>
          <w:rFonts w:asciiTheme="minorHAnsi" w:hAnsiTheme="minorHAnsi" w:cstheme="minorHAnsi"/>
          <w:sz w:val="22"/>
          <w:szCs w:val="22"/>
        </w:rPr>
        <w:t xml:space="preserve"> gebruiken voor je subsidieaanvraag Wijkbudget Gent.</w:t>
      </w:r>
    </w:p>
    <w:p w14:paraId="77F734C9"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xml:space="preserve">We delen je persoonsgegevens niet met derden. </w:t>
      </w:r>
      <w:r w:rsidRPr="001A4AB1">
        <w:rPr>
          <w:rFonts w:asciiTheme="minorHAnsi" w:hAnsiTheme="minorHAnsi" w:cstheme="minorHAnsi"/>
          <w:sz w:val="22"/>
          <w:szCs w:val="22"/>
        </w:rPr>
        <w:br/>
      </w:r>
      <w:r w:rsidRPr="001A4AB1">
        <w:rPr>
          <w:rFonts w:asciiTheme="minorHAnsi" w:hAnsiTheme="minorHAnsi" w:cstheme="minorHAnsi"/>
          <w:sz w:val="22"/>
          <w:szCs w:val="22"/>
        </w:rPr>
        <w:t xml:space="preserve">We verwijderen je persoonsgegevens na de wettelijke termijn van 10 jaar na afsluiten van je dossier. </w:t>
      </w:r>
    </w:p>
    <w:p w14:paraId="61B10192"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b/>
          <w:sz w:val="22"/>
          <w:szCs w:val="22"/>
        </w:rPr>
        <w:t>Je rechten</w:t>
      </w:r>
    </w:p>
    <w:p w14:paraId="5E96364C"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xml:space="preserve">Je hebt altijd het recht om je persoonsgegevens in te zien en om foute gegevens aan te passen. </w:t>
      </w:r>
    </w:p>
    <w:p w14:paraId="43ADEFE7"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In sommige gevallen kun je ook je gegevens late</w:t>
      </w:r>
      <w:r w:rsidRPr="001A4AB1">
        <w:rPr>
          <w:rFonts w:asciiTheme="minorHAnsi" w:hAnsiTheme="minorHAnsi" w:cstheme="minorHAnsi"/>
          <w:sz w:val="22"/>
          <w:szCs w:val="22"/>
        </w:rPr>
        <w:t>n wissen.</w:t>
      </w:r>
    </w:p>
    <w:p w14:paraId="02D95926"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t xml:space="preserve">Wil je je beroepen op deze rechten? Dat kan via het contactformulier op de privacypagina op </w:t>
      </w:r>
      <w:hyperlink r:id="rId19">
        <w:r w:rsidRPr="001A4AB1">
          <w:rPr>
            <w:rFonts w:asciiTheme="minorHAnsi" w:hAnsiTheme="minorHAnsi" w:cstheme="minorHAnsi"/>
            <w:color w:val="0000FF"/>
            <w:sz w:val="22"/>
            <w:szCs w:val="22"/>
            <w:u w:val="single"/>
          </w:rPr>
          <w:t>www.stad.gent</w:t>
        </w:r>
      </w:hyperlink>
      <w:r w:rsidRPr="001A4AB1">
        <w:rPr>
          <w:rFonts w:asciiTheme="minorHAnsi" w:hAnsiTheme="minorHAnsi" w:cstheme="minorHAnsi"/>
          <w:sz w:val="22"/>
          <w:szCs w:val="22"/>
        </w:rPr>
        <w:t xml:space="preserve">. </w:t>
      </w:r>
    </w:p>
    <w:p w14:paraId="673DAD51" w14:textId="77777777" w:rsidR="005D0B1F" w:rsidRPr="001A4AB1" w:rsidRDefault="00085C18">
      <w:pPr>
        <w:rPr>
          <w:rFonts w:asciiTheme="minorHAnsi" w:hAnsiTheme="minorHAnsi" w:cstheme="minorHAnsi"/>
          <w:sz w:val="22"/>
          <w:szCs w:val="22"/>
        </w:rPr>
      </w:pPr>
      <w:r w:rsidRPr="001A4AB1">
        <w:rPr>
          <w:rFonts w:asciiTheme="minorHAnsi" w:hAnsiTheme="minorHAnsi" w:cstheme="minorHAnsi"/>
          <w:sz w:val="22"/>
          <w:szCs w:val="22"/>
        </w:rPr>
        <w:lastRenderedPageBreak/>
        <w:t xml:space="preserve">Vermoed je dat iemand je persoonsgegevens onrechtmatig gebruikt? Meld het ons via </w:t>
      </w:r>
      <w:hyperlink r:id="rId20">
        <w:r w:rsidRPr="001A4AB1">
          <w:rPr>
            <w:rFonts w:asciiTheme="minorHAnsi" w:hAnsiTheme="minorHAnsi" w:cstheme="minorHAnsi"/>
            <w:color w:val="0000FF"/>
            <w:sz w:val="22"/>
            <w:szCs w:val="22"/>
            <w:u w:val="single"/>
          </w:rPr>
          <w:t>privacy@stad.gent</w:t>
        </w:r>
      </w:hyperlink>
      <w:r w:rsidRPr="001A4AB1">
        <w:rPr>
          <w:rFonts w:asciiTheme="minorHAnsi" w:hAnsiTheme="minorHAnsi" w:cstheme="minorHAnsi"/>
          <w:sz w:val="22"/>
          <w:szCs w:val="22"/>
        </w:rPr>
        <w:t xml:space="preserve">. Je hebt ook het recht om klacht in te dienen bij de Vlaamse </w:t>
      </w:r>
      <w:proofErr w:type="spellStart"/>
      <w:r w:rsidRPr="001A4AB1">
        <w:rPr>
          <w:rFonts w:asciiTheme="minorHAnsi" w:hAnsiTheme="minorHAnsi" w:cstheme="minorHAnsi"/>
          <w:sz w:val="22"/>
          <w:szCs w:val="22"/>
        </w:rPr>
        <w:t>toezichtscommissie</w:t>
      </w:r>
      <w:proofErr w:type="spellEnd"/>
      <w:r w:rsidRPr="001A4AB1">
        <w:rPr>
          <w:rFonts w:asciiTheme="minorHAnsi" w:hAnsiTheme="minorHAnsi" w:cstheme="minorHAnsi"/>
          <w:sz w:val="22"/>
          <w:szCs w:val="22"/>
        </w:rPr>
        <w:t>.</w:t>
      </w:r>
    </w:p>
    <w:p w14:paraId="442EE434" w14:textId="77777777" w:rsidR="005D0B1F" w:rsidRPr="001A4AB1" w:rsidRDefault="005D0B1F">
      <w:pPr>
        <w:rPr>
          <w:rFonts w:asciiTheme="minorHAnsi" w:hAnsiTheme="minorHAnsi" w:cstheme="minorHAnsi"/>
          <w:sz w:val="22"/>
          <w:szCs w:val="22"/>
        </w:rPr>
      </w:pPr>
    </w:p>
    <w:sectPr w:rsidR="005D0B1F" w:rsidRPr="001A4AB1">
      <w:footerReference w:type="even" r:id="rId21"/>
      <w:footerReference w:type="default" r:id="rId22"/>
      <w:headerReference w:type="first" r:id="rId23"/>
      <w:footerReference w:type="first" r:id="rId24"/>
      <w:pgSz w:w="11901" w:h="16817"/>
      <w:pgMar w:top="2098" w:right="1128" w:bottom="1134" w:left="1985" w:header="1418"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625C" w14:textId="77777777" w:rsidR="00085C18" w:rsidRDefault="00085C18">
      <w:r>
        <w:separator/>
      </w:r>
    </w:p>
  </w:endnote>
  <w:endnote w:type="continuationSeparator" w:id="0">
    <w:p w14:paraId="039E061B" w14:textId="77777777" w:rsidR="00085C18" w:rsidRDefault="0008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EE7D" w14:textId="77777777" w:rsidR="005D0B1F" w:rsidRDefault="00085C18">
    <w:pPr>
      <w:pBdr>
        <w:top w:val="nil"/>
        <w:left w:val="nil"/>
        <w:bottom w:val="nil"/>
        <w:right w:val="nil"/>
        <w:between w:val="nil"/>
      </w:pBdr>
      <w:tabs>
        <w:tab w:val="center" w:pos="4320"/>
        <w:tab w:val="right" w:pos="8640"/>
      </w:tabs>
      <w:rPr>
        <w:color w:val="000000"/>
        <w:sz w:val="22"/>
        <w:szCs w:val="22"/>
      </w:rPr>
    </w:pPr>
    <w:r>
      <w:rPr>
        <w:noProof/>
      </w:rPr>
      <mc:AlternateContent>
        <mc:Choice Requires="wpg">
          <w:drawing>
            <wp:anchor distT="0" distB="0" distL="114300" distR="114300" simplePos="0" relativeHeight="251660288" behindDoc="0" locked="0" layoutInCell="1" hidden="0" allowOverlap="1" wp14:anchorId="650999B4" wp14:editId="3C5A6AED">
              <wp:simplePos x="0" y="0"/>
              <wp:positionH relativeFrom="column">
                <wp:posOffset>2451100</wp:posOffset>
              </wp:positionH>
              <wp:positionV relativeFrom="paragraph">
                <wp:posOffset>10198100</wp:posOffset>
              </wp:positionV>
              <wp:extent cx="3306445" cy="367030"/>
              <wp:effectExtent l="0" t="0" r="0" b="0"/>
              <wp:wrapSquare wrapText="bothSides" distT="0" distB="0" distL="114300" distR="114300"/>
              <wp:docPr id="32" name="Rechthoek 32"/>
              <wp:cNvGraphicFramePr/>
              <a:graphic xmlns:a="http://schemas.openxmlformats.org/drawingml/2006/main">
                <a:graphicData uri="http://schemas.microsoft.com/office/word/2010/wordprocessingShape">
                  <wps:wsp>
                    <wps:cNvSpPr/>
                    <wps:spPr>
                      <a:xfrm>
                        <a:off x="3707065" y="3610773"/>
                        <a:ext cx="3277870" cy="338455"/>
                      </a:xfrm>
                      <a:prstGeom prst="rect">
                        <a:avLst/>
                      </a:prstGeom>
                      <a:noFill/>
                      <a:ln>
                        <a:noFill/>
                      </a:ln>
                    </wps:spPr>
                    <wps:txbx>
                      <w:txbxContent>
                        <w:p w14:paraId="6F3F0C43" w14:textId="77777777" w:rsidR="005D0B1F" w:rsidRDefault="00085C18">
                          <w:pPr>
                            <w:spacing w:line="288" w:lineRule="auto"/>
                            <w:jc w:val="right"/>
                            <w:textDirection w:val="btLr"/>
                          </w:pPr>
                          <w:r>
                            <w:rPr>
                              <w:color w:val="808080"/>
                              <w:sz w:val="20"/>
                            </w:rPr>
                            <w:t xml:space="preserve">Titel van het invulformulier - </w:t>
                          </w:r>
                          <w:proofErr w:type="spellStart"/>
                          <w:proofErr w:type="gramStart"/>
                          <w:r>
                            <w:rPr>
                              <w:color w:val="808080"/>
                              <w:sz w:val="20"/>
                            </w:rPr>
                            <w:t>pag</w:t>
                          </w:r>
                          <w:proofErr w:type="spellEnd"/>
                          <w:r>
                            <w:rPr>
                              <w:color w:val="808080"/>
                              <w:sz w:val="20"/>
                            </w:rPr>
                            <w:t xml:space="preserve"> </w:t>
                          </w:r>
                          <w:r>
                            <w:rPr>
                              <w:rFonts w:ascii="Times New Roman" w:eastAsia="Times New Roman" w:hAnsi="Times New Roman" w:cs="Times New Roman"/>
                              <w:color w:val="808080"/>
                              <w:sz w:val="20"/>
                            </w:rPr>
                            <w:t xml:space="preserve"> PAGE</w:t>
                          </w:r>
                          <w:proofErr w:type="gramEnd"/>
                          <w:r>
                            <w:rPr>
                              <w:rFonts w:ascii="Times New Roman" w:eastAsia="Times New Roman" w:hAnsi="Times New Roman" w:cs="Times New Roman"/>
                              <w:color w:val="808080"/>
                              <w:sz w:val="20"/>
                            </w:rPr>
                            <w:t xml:space="preserve"> 1 of  NUMPAGES 11</w:t>
                          </w:r>
                        </w:p>
                      </w:txbxContent>
                    </wps:txbx>
                    <wps:bodyPr spcFirstLastPara="1" wrap="square" lIns="91425" tIns="45700" rIns="91425" bIns="457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2451100</wp:posOffset>
              </wp:positionH>
              <wp:positionV relativeFrom="paragraph">
                <wp:posOffset>10198100</wp:posOffset>
              </wp:positionV>
              <wp:extent cx="3306445" cy="367030"/>
              <wp:effectExtent b="0" l="0" r="0" t="0"/>
              <wp:wrapSquare wrapText="bothSides" distB="0" distT="0" distL="114300" distR="114300"/>
              <wp:docPr id="3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3306445" cy="36703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4EED" w14:textId="77777777" w:rsidR="005D0B1F" w:rsidRDefault="005D0B1F">
    <w:pPr>
      <w:widowControl w:val="0"/>
      <w:pBdr>
        <w:top w:val="nil"/>
        <w:left w:val="nil"/>
        <w:bottom w:val="nil"/>
        <w:right w:val="nil"/>
        <w:between w:val="nil"/>
      </w:pBdr>
      <w:spacing w:line="276" w:lineRule="auto"/>
      <w:rPr>
        <w:color w:val="000000"/>
        <w:sz w:val="22"/>
        <w:szCs w:val="22"/>
      </w:rPr>
    </w:pPr>
  </w:p>
  <w:tbl>
    <w:tblPr>
      <w:tblStyle w:val="affff3"/>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1985"/>
    </w:tblGrid>
    <w:tr w:rsidR="005D0B1F" w14:paraId="0427CA44" w14:textId="77777777">
      <w:tc>
        <w:tcPr>
          <w:tcW w:w="6912" w:type="dxa"/>
          <w:tcBorders>
            <w:top w:val="nil"/>
            <w:left w:val="nil"/>
            <w:bottom w:val="nil"/>
            <w:right w:val="nil"/>
          </w:tcBorders>
          <w:shd w:val="clear" w:color="auto" w:fill="auto"/>
          <w:vAlign w:val="bottom"/>
        </w:tcPr>
        <w:p w14:paraId="3FFD8C3A" w14:textId="77777777" w:rsidR="005D0B1F" w:rsidRDefault="00085C18">
          <w:pPr>
            <w:widowControl w:val="0"/>
            <w:pBdr>
              <w:top w:val="nil"/>
              <w:left w:val="nil"/>
              <w:bottom w:val="nil"/>
              <w:right w:val="nil"/>
              <w:between w:val="nil"/>
            </w:pBdr>
            <w:tabs>
              <w:tab w:val="left" w:pos="2500"/>
              <w:tab w:val="left" w:pos="4960"/>
              <w:tab w:val="left" w:pos="7460"/>
            </w:tabs>
            <w:spacing w:line="288" w:lineRule="auto"/>
            <w:rPr>
              <w:color w:val="808080"/>
              <w:sz w:val="14"/>
              <w:szCs w:val="14"/>
            </w:rPr>
          </w:pPr>
          <w:r>
            <w:rPr>
              <w:noProof/>
            </w:rPr>
            <mc:AlternateContent>
              <mc:Choice Requires="wpg">
                <w:drawing>
                  <wp:anchor distT="0" distB="0" distL="114300" distR="114300" simplePos="0" relativeHeight="251658240" behindDoc="0" locked="0" layoutInCell="1" hidden="0" allowOverlap="1" wp14:anchorId="73C4EC72" wp14:editId="64AFD643">
                    <wp:simplePos x="0" y="0"/>
                    <wp:positionH relativeFrom="column">
                      <wp:posOffset>-1638299</wp:posOffset>
                    </wp:positionH>
                    <wp:positionV relativeFrom="paragraph">
                      <wp:posOffset>12700</wp:posOffset>
                    </wp:positionV>
                    <wp:extent cx="6096635" cy="367030"/>
                    <wp:effectExtent l="0" t="0" r="0" b="0"/>
                    <wp:wrapNone/>
                    <wp:docPr id="33" name="Rechthoek 33"/>
                    <wp:cNvGraphicFramePr/>
                    <a:graphic xmlns:a="http://schemas.openxmlformats.org/drawingml/2006/main">
                      <a:graphicData uri="http://schemas.microsoft.com/office/word/2010/wordprocessingShape">
                        <wps:wsp>
                          <wps:cNvSpPr/>
                          <wps:spPr>
                            <a:xfrm>
                              <a:off x="2311970" y="3610773"/>
                              <a:ext cx="6068060" cy="338455"/>
                            </a:xfrm>
                            <a:prstGeom prst="rect">
                              <a:avLst/>
                            </a:prstGeom>
                            <a:noFill/>
                            <a:ln>
                              <a:noFill/>
                            </a:ln>
                          </wps:spPr>
                          <wps:txbx>
                            <w:txbxContent>
                              <w:p w14:paraId="75E00800" w14:textId="77777777" w:rsidR="005D0B1F" w:rsidRDefault="00085C18">
                                <w:pPr>
                                  <w:spacing w:line="288" w:lineRule="auto"/>
                                  <w:ind w:left="-3686" w:hanging="7372"/>
                                  <w:jc w:val="right"/>
                                  <w:textDirection w:val="btLr"/>
                                </w:pPr>
                                <w:r>
                                  <w:rPr>
                                    <w:color w:val="808080"/>
                                    <w:sz w:val="20"/>
                                  </w:rPr>
                                  <w:t>Inhoudelijke vragenlijst Wijkbudget Gent – p. PAGE 1</w:t>
                                </w:r>
                                <w:r>
                                  <w:rPr>
                                    <w:rFonts w:ascii="Times New Roman" w:eastAsia="Times New Roman" w:hAnsi="Times New Roman" w:cs="Times New Roman"/>
                                    <w:color w:val="808080"/>
                                    <w:sz w:val="20"/>
                                  </w:rPr>
                                  <w:t xml:space="preserve"> </w:t>
                                </w:r>
                                <w:proofErr w:type="gramStart"/>
                                <w:r>
                                  <w:rPr>
                                    <w:color w:val="808080"/>
                                    <w:sz w:val="20"/>
                                  </w:rPr>
                                  <w:t>van  NUMPAGES</w:t>
                                </w:r>
                                <w:proofErr w:type="gramEnd"/>
                                <w:r>
                                  <w:rPr>
                                    <w:color w:val="808080"/>
                                    <w:sz w:val="20"/>
                                  </w:rPr>
                                  <w:t xml:space="preserve"> 11</w:t>
                                </w:r>
                              </w:p>
                            </w:txbxContent>
                          </wps:txbx>
                          <wps:bodyPr spcFirstLastPara="1" wrap="square" lIns="91425" tIns="45700" rIns="91425" bIns="457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-1638299</wp:posOffset>
                    </wp:positionH>
                    <wp:positionV relativeFrom="paragraph">
                      <wp:posOffset>12700</wp:posOffset>
                    </wp:positionV>
                    <wp:extent cx="6096635" cy="367030"/>
                    <wp:effectExtent b="0" l="0" r="0" t="0"/>
                    <wp:wrapNone/>
                    <wp:docPr id="3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096635" cy="367030"/>
                            </a:xfrm>
                            <a:prstGeom prst="rect"/>
                            <a:ln/>
                          </pic:spPr>
                        </pic:pic>
                      </a:graphicData>
                    </a:graphic>
                  </wp:anchor>
                </w:drawing>
              </mc:Fallback>
            </mc:AlternateContent>
          </w:r>
        </w:p>
      </w:tc>
      <w:tc>
        <w:tcPr>
          <w:tcW w:w="1985" w:type="dxa"/>
          <w:tcBorders>
            <w:top w:val="nil"/>
            <w:left w:val="nil"/>
            <w:bottom w:val="nil"/>
            <w:right w:val="nil"/>
          </w:tcBorders>
          <w:shd w:val="clear" w:color="auto" w:fill="auto"/>
          <w:vAlign w:val="bottom"/>
        </w:tcPr>
        <w:p w14:paraId="7CF95466" w14:textId="77777777" w:rsidR="005D0B1F" w:rsidRDefault="005D0B1F">
          <w:pPr>
            <w:widowControl w:val="0"/>
            <w:pBdr>
              <w:top w:val="nil"/>
              <w:left w:val="nil"/>
              <w:bottom w:val="nil"/>
              <w:right w:val="nil"/>
              <w:between w:val="nil"/>
            </w:pBdr>
            <w:tabs>
              <w:tab w:val="left" w:pos="2500"/>
              <w:tab w:val="left" w:pos="4960"/>
              <w:tab w:val="left" w:pos="7460"/>
            </w:tabs>
            <w:spacing w:line="288" w:lineRule="auto"/>
            <w:jc w:val="right"/>
            <w:rPr>
              <w:color w:val="808080"/>
              <w:sz w:val="14"/>
              <w:szCs w:val="14"/>
            </w:rPr>
          </w:pPr>
        </w:p>
      </w:tc>
    </w:tr>
  </w:tbl>
  <w:p w14:paraId="058733E6" w14:textId="77777777" w:rsidR="005D0B1F" w:rsidRDefault="005D0B1F">
    <w:pPr>
      <w:pBdr>
        <w:top w:val="nil"/>
        <w:left w:val="nil"/>
        <w:bottom w:val="nil"/>
        <w:right w:val="nil"/>
        <w:between w:val="nil"/>
      </w:pBdr>
      <w:tabs>
        <w:tab w:val="center" w:pos="4320"/>
        <w:tab w:val="right" w:pos="8640"/>
        <w:tab w:val="center" w:pos="284"/>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D637" w14:textId="77777777" w:rsidR="005D0B1F" w:rsidRDefault="00085C18">
    <w:pPr>
      <w:pBdr>
        <w:top w:val="nil"/>
        <w:left w:val="nil"/>
        <w:bottom w:val="nil"/>
        <w:right w:val="nil"/>
        <w:between w:val="nil"/>
      </w:pBdr>
      <w:tabs>
        <w:tab w:val="center" w:pos="4320"/>
        <w:tab w:val="right" w:pos="8640"/>
      </w:tabs>
      <w:rPr>
        <w:color w:val="000000"/>
        <w:sz w:val="22"/>
        <w:szCs w:val="22"/>
      </w:rPr>
    </w:pPr>
    <w:r>
      <w:rPr>
        <w:noProof/>
      </w:rPr>
      <mc:AlternateContent>
        <mc:Choice Requires="wpg">
          <w:drawing>
            <wp:anchor distT="0" distB="0" distL="114300" distR="114300" simplePos="0" relativeHeight="251659264" behindDoc="0" locked="0" layoutInCell="1" hidden="0" allowOverlap="1" wp14:anchorId="48BBA420" wp14:editId="61944D05">
              <wp:simplePos x="0" y="0"/>
              <wp:positionH relativeFrom="column">
                <wp:posOffset>2298700</wp:posOffset>
              </wp:positionH>
              <wp:positionV relativeFrom="paragraph">
                <wp:posOffset>10045700</wp:posOffset>
              </wp:positionV>
              <wp:extent cx="3306445" cy="367030"/>
              <wp:effectExtent l="0" t="0" r="0" b="0"/>
              <wp:wrapSquare wrapText="bothSides" distT="0" distB="0" distL="114300" distR="114300"/>
              <wp:docPr id="29" name="Rechthoek 29"/>
              <wp:cNvGraphicFramePr/>
              <a:graphic xmlns:a="http://schemas.openxmlformats.org/drawingml/2006/main">
                <a:graphicData uri="http://schemas.microsoft.com/office/word/2010/wordprocessingShape">
                  <wps:wsp>
                    <wps:cNvSpPr/>
                    <wps:spPr>
                      <a:xfrm>
                        <a:off x="3707065" y="3610773"/>
                        <a:ext cx="3277870" cy="338455"/>
                      </a:xfrm>
                      <a:prstGeom prst="rect">
                        <a:avLst/>
                      </a:prstGeom>
                      <a:noFill/>
                      <a:ln>
                        <a:noFill/>
                      </a:ln>
                    </wps:spPr>
                    <wps:txbx>
                      <w:txbxContent>
                        <w:p w14:paraId="455FDE4C" w14:textId="77777777" w:rsidR="005D0B1F" w:rsidRDefault="00085C18">
                          <w:pPr>
                            <w:spacing w:line="288" w:lineRule="auto"/>
                            <w:jc w:val="right"/>
                            <w:textDirection w:val="btLr"/>
                          </w:pPr>
                          <w:r>
                            <w:rPr>
                              <w:color w:val="808080"/>
                              <w:sz w:val="20"/>
                            </w:rPr>
                            <w:t>Titel van het invulformulier – p. PAGE 1</w:t>
                          </w:r>
                          <w:r>
                            <w:rPr>
                              <w:rFonts w:ascii="Times New Roman" w:eastAsia="Times New Roman" w:hAnsi="Times New Roman" w:cs="Times New Roman"/>
                              <w:color w:val="808080"/>
                              <w:sz w:val="20"/>
                            </w:rPr>
                            <w:t xml:space="preserve"> </w:t>
                          </w:r>
                          <w:proofErr w:type="gramStart"/>
                          <w:r>
                            <w:rPr>
                              <w:rFonts w:ascii="Times New Roman" w:eastAsia="Times New Roman" w:hAnsi="Times New Roman" w:cs="Times New Roman"/>
                              <w:color w:val="808080"/>
                              <w:sz w:val="20"/>
                            </w:rPr>
                            <w:t>van</w:t>
                          </w:r>
                          <w:r>
                            <w:rPr>
                              <w:color w:val="808080"/>
                              <w:sz w:val="20"/>
                            </w:rPr>
                            <w:t xml:space="preserve">  NUMPAGES</w:t>
                          </w:r>
                          <w:proofErr w:type="gramEnd"/>
                          <w:r>
                            <w:rPr>
                              <w:color w:val="808080"/>
                              <w:sz w:val="20"/>
                            </w:rPr>
                            <w:t xml:space="preserve"> 11</w:t>
                          </w:r>
                        </w:p>
                      </w:txbxContent>
                    </wps:txbx>
                    <wps:bodyPr spcFirstLastPara="1" wrap="square" lIns="91425" tIns="45700" rIns="91425" bIns="457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10045700</wp:posOffset>
              </wp:positionV>
              <wp:extent cx="3306445" cy="367030"/>
              <wp:effectExtent b="0" l="0" r="0" t="0"/>
              <wp:wrapSquare wrapText="bothSides" distB="0" distT="0" distL="114300" distR="114300"/>
              <wp:docPr id="2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306445" cy="36703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FB95" w14:textId="77777777" w:rsidR="00085C18" w:rsidRDefault="00085C18">
      <w:r>
        <w:separator/>
      </w:r>
    </w:p>
  </w:footnote>
  <w:footnote w:type="continuationSeparator" w:id="0">
    <w:p w14:paraId="0707EF96" w14:textId="77777777" w:rsidR="00085C18" w:rsidRDefault="0008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AFAC" w14:textId="77777777" w:rsidR="005D0B1F" w:rsidRDefault="005D0B1F">
    <w:pPr>
      <w:pBdr>
        <w:top w:val="nil"/>
        <w:left w:val="nil"/>
        <w:bottom w:val="nil"/>
        <w:right w:val="nil"/>
        <w:between w:val="nil"/>
      </w:pBdr>
      <w:tabs>
        <w:tab w:val="center" w:pos="4320"/>
        <w:tab w:val="right" w:pos="8640"/>
      </w:tabs>
      <w:rPr>
        <w:color w:val="000000"/>
        <w:sz w:val="22"/>
        <w:szCs w:val="22"/>
      </w:rPr>
    </w:pPr>
    <w:bookmarkStart w:id="11" w:name="_heading=h.lnxbz9" w:colFirst="0" w:colLast="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301"/>
    <w:multiLevelType w:val="multilevel"/>
    <w:tmpl w:val="9FDE7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92901"/>
    <w:multiLevelType w:val="multilevel"/>
    <w:tmpl w:val="75C2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714B9A"/>
    <w:multiLevelType w:val="multilevel"/>
    <w:tmpl w:val="1CA2D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3173D01"/>
    <w:multiLevelType w:val="multilevel"/>
    <w:tmpl w:val="03FE6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3B2121"/>
    <w:multiLevelType w:val="multilevel"/>
    <w:tmpl w:val="34564BD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6D302E"/>
    <w:multiLevelType w:val="multilevel"/>
    <w:tmpl w:val="28E2D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3577C4"/>
    <w:multiLevelType w:val="multilevel"/>
    <w:tmpl w:val="F8D0E32A"/>
    <w:lvl w:ilvl="0">
      <w:start w:val="1"/>
      <w:numFmt w:val="decimal"/>
      <w:pStyle w:val="1Vraa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1394A00"/>
    <w:multiLevelType w:val="multilevel"/>
    <w:tmpl w:val="3104D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DF1746"/>
    <w:multiLevelType w:val="multilevel"/>
    <w:tmpl w:val="335A5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1"/>
  </w:num>
  <w:num w:numId="4">
    <w:abstractNumId w:val="4"/>
  </w:num>
  <w:num w:numId="5">
    <w:abstractNumId w:val="0"/>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1F"/>
    <w:rsid w:val="00085C18"/>
    <w:rsid w:val="000E0B40"/>
    <w:rsid w:val="001A4AB1"/>
    <w:rsid w:val="004153CC"/>
    <w:rsid w:val="005D0B1F"/>
    <w:rsid w:val="00E963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D9FA"/>
  <w15:docId w15:val="{F8328BA8-8503-424F-9E44-16A08AD2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13E"/>
    <w:rPr>
      <w:lang w:eastAsia="zh-CN"/>
    </w:rPr>
  </w:style>
  <w:style w:type="paragraph" w:styleId="Kop1">
    <w:name w:val="heading 1"/>
    <w:basedOn w:val="Standaard"/>
    <w:next w:val="Standaard"/>
    <w:link w:val="Kop1Char"/>
    <w:uiPriority w:val="9"/>
    <w:qFormat/>
    <w:rsid w:val="00324748"/>
    <w:pPr>
      <w:keepNext/>
      <w:keepLines/>
      <w:spacing w:before="480" w:line="276" w:lineRule="auto"/>
      <w:outlineLvl w:val="0"/>
    </w:pPr>
    <w:rPr>
      <w:rFonts w:ascii="Calibri Light" w:eastAsia="DengXian Light" w:hAnsi="Calibri Light" w:cs="Times New Roman"/>
      <w:b/>
      <w:bCs/>
      <w:color w:val="2F5496"/>
      <w:sz w:val="28"/>
      <w:szCs w:val="28"/>
      <w:lang w:eastAsia="en-US"/>
    </w:rPr>
  </w:style>
  <w:style w:type="paragraph" w:styleId="Kop2">
    <w:name w:val="heading 2"/>
    <w:basedOn w:val="Standaard"/>
    <w:next w:val="Standaard"/>
    <w:link w:val="Kop2Char"/>
    <w:uiPriority w:val="9"/>
    <w:semiHidden/>
    <w:unhideWhenUsed/>
    <w:qFormat/>
    <w:rsid w:val="006E5587"/>
    <w:pPr>
      <w:keepNext/>
      <w:keepLines/>
      <w:spacing w:before="200"/>
      <w:outlineLvl w:val="1"/>
    </w:pPr>
    <w:rPr>
      <w:rFonts w:eastAsia="MS Gothic" w:cs="Times New Roman"/>
      <w:b/>
      <w:bCs/>
      <w:color w:val="4F81BD"/>
      <w:sz w:val="26"/>
      <w:szCs w:val="26"/>
      <w:lang w:eastAsia="en-US"/>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link w:val="Ballontekst"/>
    <w:uiPriority w:val="99"/>
    <w:semiHidden/>
    <w:rsid w:val="006E5587"/>
    <w:rPr>
      <w:rFonts w:ascii="Tahoma" w:hAnsi="Tahoma" w:cs="Tahoma"/>
      <w:sz w:val="16"/>
      <w:szCs w:val="16"/>
    </w:rPr>
  </w:style>
  <w:style w:type="character" w:customStyle="1" w:styleId="Kop2Char">
    <w:name w:val="Kop 2 Char"/>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KoptekstChar">
    <w:name w:val="Koptekst Char"/>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VoettekstChar">
    <w:name w:val="Voettekst Char"/>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eastAsia="MS Mincho"/>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eastAsia="MS Mincho"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1"/>
    <w:uiPriority w:val="99"/>
    <w:semiHidden/>
    <w:unhideWhenUsed/>
    <w:rPr>
      <w:sz w:val="20"/>
      <w:szCs w:val="20"/>
    </w:rPr>
  </w:style>
  <w:style w:type="character" w:customStyle="1" w:styleId="TekstopmerkingChar">
    <w:name w:val="Tekst opmerking Char"/>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1"/>
    <w:uiPriority w:val="99"/>
    <w:semiHidden/>
    <w:unhideWhenUsed/>
    <w:rPr>
      <w:b/>
      <w:bCs/>
    </w:rPr>
  </w:style>
  <w:style w:type="character" w:customStyle="1" w:styleId="OnderwerpvanopmerkingChar">
    <w:name w:val="Onderwerp van opmerking Char"/>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9"/>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eastAsia="MS Mincho" w:cs="Times New Roman"/>
      <w:b/>
      <w:color w:val="FFFFFF"/>
      <w:sz w:val="26"/>
      <w:szCs w:val="26"/>
      <w:lang w:val="nl-NL" w:eastAsia="en-US"/>
    </w:rPr>
  </w:style>
  <w:style w:type="character" w:styleId="Tekstvantijdelijkeaanduiding">
    <w:name w:val="Placeholder Text"/>
    <w:uiPriority w:val="99"/>
    <w:semiHidden/>
    <w:rsid w:val="006E5587"/>
    <w:rPr>
      <w:color w:val="808080"/>
    </w:rPr>
  </w:style>
  <w:style w:type="character" w:customStyle="1" w:styleId="Kop1Char">
    <w:name w:val="Kop 1 Char"/>
    <w:link w:val="Kop1"/>
    <w:uiPriority w:val="9"/>
    <w:rsid w:val="00324748"/>
    <w:rPr>
      <w:rFonts w:ascii="Calibri Light" w:eastAsia="DengXian Light" w:hAnsi="Calibri Light" w:cs="Times New Roman"/>
      <w:b/>
      <w:bCs/>
      <w:color w:val="2F5496"/>
      <w:sz w:val="28"/>
      <w:szCs w:val="28"/>
      <w:lang w:eastAsia="en-US"/>
    </w:rPr>
  </w:style>
  <w:style w:type="character" w:styleId="Onopgelostemelding">
    <w:name w:val="Unresolved Mention"/>
    <w:uiPriority w:val="99"/>
    <w:semiHidden/>
    <w:unhideWhenUsed/>
    <w:rsid w:val="00477097"/>
    <w:rPr>
      <w:color w:val="605E5C"/>
      <w:shd w:val="clear" w:color="auto" w:fill="E1DFDD"/>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57" w:type="dxa"/>
        <w:bottom w:w="0" w:type="dxa"/>
        <w:right w:w="57" w:type="dxa"/>
      </w:tblCellMar>
    </w:tblPr>
  </w:style>
  <w:style w:type="table" w:customStyle="1" w:styleId="a0">
    <w:basedOn w:val="TableNormal1"/>
    <w:tblPr>
      <w:tblStyleRowBandSize w:val="1"/>
      <w:tblStyleColBandSize w:val="1"/>
      <w:tblCellMar>
        <w:top w:w="0" w:type="dxa"/>
        <w:left w:w="57" w:type="dxa"/>
        <w:bottom w:w="0" w:type="dxa"/>
        <w:right w:w="57" w:type="dxa"/>
      </w:tblCellMar>
    </w:tblPr>
  </w:style>
  <w:style w:type="table" w:customStyle="1" w:styleId="a1">
    <w:basedOn w:val="TableNormal1"/>
    <w:tblPr>
      <w:tblStyleRowBandSize w:val="1"/>
      <w:tblStyleColBandSize w:val="1"/>
      <w:tblCellMar>
        <w:top w:w="0" w:type="dxa"/>
        <w:left w:w="57" w:type="dxa"/>
        <w:bottom w:w="0" w:type="dxa"/>
        <w:right w:w="57"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57" w:type="dxa"/>
        <w:bottom w:w="0" w:type="dxa"/>
        <w:right w:w="57"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57" w:type="dxa"/>
        <w:bottom w:w="0" w:type="dxa"/>
        <w:right w:w="57" w:type="dxa"/>
      </w:tblCellMar>
    </w:tblPr>
  </w:style>
  <w:style w:type="table" w:customStyle="1" w:styleId="ae">
    <w:basedOn w:val="TableNormal1"/>
    <w:tblPr>
      <w:tblStyleRowBandSize w:val="1"/>
      <w:tblStyleColBandSize w:val="1"/>
      <w:tblCellMar>
        <w:top w:w="0" w:type="dxa"/>
        <w:left w:w="0" w:type="dxa"/>
        <w:bottom w:w="0" w:type="dxa"/>
        <w:right w:w="0" w:type="dxa"/>
      </w:tblCellMar>
    </w:tblPr>
  </w:style>
  <w:style w:type="table" w:customStyle="1" w:styleId="af">
    <w:basedOn w:val="TableNormal1"/>
    <w:tblPr>
      <w:tblStyleRowBandSize w:val="1"/>
      <w:tblStyleColBandSize w:val="1"/>
      <w:tblCellMar>
        <w:top w:w="0" w:type="dxa"/>
        <w:left w:w="57" w:type="dxa"/>
        <w:bottom w:w="0" w:type="dxa"/>
        <w:right w:w="57" w:type="dxa"/>
      </w:tblCellMar>
    </w:tblPr>
  </w:style>
  <w:style w:type="table" w:customStyle="1" w:styleId="af0">
    <w:basedOn w:val="TableNormal1"/>
    <w:tblPr>
      <w:tblStyleRowBandSize w:val="1"/>
      <w:tblStyleColBandSize w:val="1"/>
      <w:tblCellMar>
        <w:top w:w="0" w:type="dxa"/>
        <w:left w:w="57" w:type="dxa"/>
        <w:bottom w:w="0" w:type="dxa"/>
        <w:right w:w="57" w:type="dxa"/>
      </w:tblCellMar>
    </w:tblPr>
  </w:style>
  <w:style w:type="table" w:customStyle="1" w:styleId="af1">
    <w:basedOn w:val="TableNormal1"/>
    <w:tblPr>
      <w:tblStyleRowBandSize w:val="1"/>
      <w:tblStyleColBandSize w:val="1"/>
      <w:tblCellMar>
        <w:top w:w="0" w:type="dxa"/>
        <w:left w:w="57" w:type="dxa"/>
        <w:bottom w:w="0" w:type="dxa"/>
        <w:right w:w="57" w:type="dxa"/>
      </w:tblCellMar>
    </w:tblPr>
  </w:style>
  <w:style w:type="table" w:customStyle="1" w:styleId="af2">
    <w:basedOn w:val="TableNormal1"/>
    <w:tblPr>
      <w:tblStyleRowBandSize w:val="1"/>
      <w:tblStyleColBandSize w:val="1"/>
      <w:tblCellMar>
        <w:top w:w="0" w:type="dxa"/>
        <w:left w:w="57" w:type="dxa"/>
        <w:bottom w:w="0" w:type="dxa"/>
        <w:right w:w="57" w:type="dxa"/>
      </w:tblCellMar>
    </w:tblPr>
  </w:style>
  <w:style w:type="table" w:customStyle="1" w:styleId="af3">
    <w:basedOn w:val="TableNormal1"/>
    <w:tblPr>
      <w:tblStyleRowBandSize w:val="1"/>
      <w:tblStyleColBandSize w:val="1"/>
      <w:tblCellMar>
        <w:top w:w="0" w:type="dxa"/>
        <w:left w:w="57" w:type="dxa"/>
        <w:bottom w:w="0" w:type="dxa"/>
        <w:right w:w="57" w:type="dxa"/>
      </w:tblCellMar>
    </w:tblPr>
  </w:style>
  <w:style w:type="table" w:customStyle="1" w:styleId="af4">
    <w:basedOn w:val="TableNormal1"/>
    <w:tblPr>
      <w:tblStyleRowBandSize w:val="1"/>
      <w:tblStyleColBandSize w:val="1"/>
      <w:tblCellMar>
        <w:top w:w="0" w:type="dxa"/>
        <w:left w:w="57" w:type="dxa"/>
        <w:bottom w:w="0" w:type="dxa"/>
        <w:right w:w="57"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character" w:customStyle="1" w:styleId="OnderwerpvanopmerkingChar1">
    <w:name w:val="Onderwerp van opmerking Char1"/>
    <w:basedOn w:val="TekstopmerkingChar1"/>
    <w:link w:val="Onderwerpvanopmerking"/>
    <w:uiPriority w:val="99"/>
    <w:semiHidden/>
    <w:rPr>
      <w:b/>
      <w:bCs/>
      <w:sz w:val="20"/>
      <w:szCs w:val="20"/>
    </w:rPr>
  </w:style>
  <w:style w:type="character" w:customStyle="1" w:styleId="TekstopmerkingChar1">
    <w:name w:val="Tekst opmerking Char1"/>
    <w:link w:val="Tekstopmerking"/>
    <w:uiPriority w:val="99"/>
    <w:semiHidden/>
    <w:rPr>
      <w:sz w:val="20"/>
      <w:szCs w:val="20"/>
    </w:r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1"/>
    <w:tblPr>
      <w:tblStyleRowBandSize w:val="1"/>
      <w:tblStyleColBandSize w:val="1"/>
      <w:tblCellMar>
        <w:top w:w="0" w:type="dxa"/>
        <w:left w:w="115" w:type="dxa"/>
        <w:bottom w:w="0" w:type="dxa"/>
        <w:right w:w="115" w:type="dxa"/>
      </w:tblCellMar>
    </w:tblPr>
  </w:style>
  <w:style w:type="table" w:customStyle="1" w:styleId="afa">
    <w:basedOn w:val="TableNormal1"/>
    <w:tblPr>
      <w:tblStyleRowBandSize w:val="1"/>
      <w:tblStyleColBandSize w:val="1"/>
      <w:tblCellMar>
        <w:top w:w="0" w:type="dxa"/>
        <w:left w:w="115" w:type="dxa"/>
        <w:bottom w:w="0" w:type="dxa"/>
        <w:right w:w="115" w:type="dxa"/>
      </w:tblCellMar>
    </w:tblPr>
  </w:style>
  <w:style w:type="table" w:customStyle="1" w:styleId="afb">
    <w:basedOn w:val="TableNormal1"/>
    <w:tblPr>
      <w:tblStyleRowBandSize w:val="1"/>
      <w:tblStyleColBandSize w:val="1"/>
      <w:tblCellMar>
        <w:top w:w="0" w:type="dxa"/>
        <w:left w:w="115" w:type="dxa"/>
        <w:bottom w:w="0" w:type="dxa"/>
        <w:right w:w="115" w:type="dxa"/>
      </w:tblCellMar>
    </w:tblPr>
  </w:style>
  <w:style w:type="table" w:customStyle="1" w:styleId="afc">
    <w:basedOn w:val="TableNormal1"/>
    <w:tblPr>
      <w:tblStyleRowBandSize w:val="1"/>
      <w:tblStyleColBandSize w:val="1"/>
      <w:tblCellMar>
        <w:top w:w="0" w:type="dxa"/>
        <w:left w:w="115" w:type="dxa"/>
        <w:bottom w:w="0" w:type="dxa"/>
        <w:right w:w="115"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style>
  <w:style w:type="table" w:customStyle="1" w:styleId="aff">
    <w:basedOn w:val="TableNormal1"/>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1"/>
    <w:tblPr>
      <w:tblStyleRowBandSize w:val="1"/>
      <w:tblStyleColBandSize w:val="1"/>
      <w:tblCellMar>
        <w:top w:w="0" w:type="dxa"/>
        <w:left w:w="115" w:type="dxa"/>
        <w:bottom w:w="0" w:type="dxa"/>
        <w:right w:w="115" w:type="dxa"/>
      </w:tblCellMar>
    </w:tblPr>
  </w:style>
  <w:style w:type="table" w:customStyle="1" w:styleId="aff2">
    <w:basedOn w:val="TableNormal1"/>
    <w:tblPr>
      <w:tblStyleRowBandSize w:val="1"/>
      <w:tblStyleColBandSize w:val="1"/>
      <w:tblCellMar>
        <w:top w:w="0" w:type="dxa"/>
        <w:left w:w="115" w:type="dxa"/>
        <w:bottom w:w="0" w:type="dxa"/>
        <w:right w:w="115" w:type="dxa"/>
      </w:tblCellMar>
    </w:tblPr>
  </w:style>
  <w:style w:type="table" w:customStyle="1" w:styleId="aff3">
    <w:basedOn w:val="TableNormal1"/>
    <w:tblPr>
      <w:tblStyleRowBandSize w:val="1"/>
      <w:tblStyleColBandSize w:val="1"/>
      <w:tblCellMar>
        <w:top w:w="0" w:type="dxa"/>
        <w:left w:w="115" w:type="dxa"/>
        <w:bottom w:w="0" w:type="dxa"/>
        <w:right w:w="115" w:type="dxa"/>
      </w:tblCellMar>
    </w:tblPr>
  </w:style>
  <w:style w:type="table" w:customStyle="1" w:styleId="aff4">
    <w:basedOn w:val="TableNormal1"/>
    <w:tblPr>
      <w:tblStyleRowBandSize w:val="1"/>
      <w:tblStyleColBandSize w:val="1"/>
      <w:tblCellMar>
        <w:top w:w="0" w:type="dxa"/>
        <w:left w:w="115" w:type="dxa"/>
        <w:bottom w:w="0" w:type="dxa"/>
        <w:right w:w="115" w:type="dxa"/>
      </w:tblCellMar>
    </w:tblPr>
  </w:style>
  <w:style w:type="table" w:customStyle="1" w:styleId="aff5">
    <w:basedOn w:val="TableNormal1"/>
    <w:tblPr>
      <w:tblStyleRowBandSize w:val="1"/>
      <w:tblStyleColBandSize w:val="1"/>
      <w:tblCellMar>
        <w:top w:w="0" w:type="dxa"/>
        <w:left w:w="115" w:type="dxa"/>
        <w:bottom w:w="0" w:type="dxa"/>
        <w:right w:w="115" w:type="dxa"/>
      </w:tblCellMar>
    </w:tblPr>
  </w:style>
  <w:style w:type="table" w:customStyle="1" w:styleId="aff6">
    <w:basedOn w:val="TableNormal1"/>
    <w:tblPr>
      <w:tblStyleRowBandSize w:val="1"/>
      <w:tblStyleColBandSize w:val="1"/>
      <w:tblCellMar>
        <w:top w:w="0" w:type="dxa"/>
        <w:left w:w="115" w:type="dxa"/>
        <w:bottom w:w="0" w:type="dxa"/>
        <w:right w:w="115" w:type="dxa"/>
      </w:tblCellMar>
    </w:tblPr>
  </w:style>
  <w:style w:type="table" w:customStyle="1" w:styleId="aff7">
    <w:basedOn w:val="TableNormal1"/>
    <w:tblPr>
      <w:tblStyleRowBandSize w:val="1"/>
      <w:tblStyleColBandSize w:val="1"/>
      <w:tblCellMar>
        <w:top w:w="0" w:type="dxa"/>
        <w:left w:w="115" w:type="dxa"/>
        <w:bottom w:w="0" w:type="dxa"/>
        <w:right w:w="115" w:type="dxa"/>
      </w:tblCellMar>
    </w:tblPr>
  </w:style>
  <w:style w:type="table" w:customStyle="1" w:styleId="aff8">
    <w:basedOn w:val="TableNormal1"/>
    <w:tblPr>
      <w:tblStyleRowBandSize w:val="1"/>
      <w:tblStyleColBandSize w:val="1"/>
      <w:tblCellMar>
        <w:top w:w="0" w:type="dxa"/>
        <w:left w:w="115" w:type="dxa"/>
        <w:bottom w:w="0" w:type="dxa"/>
        <w:right w:w="115" w:type="dxa"/>
      </w:tblCellMar>
    </w:tblPr>
  </w:style>
  <w:style w:type="table" w:customStyle="1" w:styleId="aff9">
    <w:basedOn w:val="TableNormal1"/>
    <w:tblPr>
      <w:tblStyleRowBandSize w:val="1"/>
      <w:tblStyleColBandSize w:val="1"/>
      <w:tblCellMar>
        <w:top w:w="0" w:type="dxa"/>
        <w:left w:w="115" w:type="dxa"/>
        <w:bottom w:w="0" w:type="dxa"/>
        <w:right w:w="115" w:type="dxa"/>
      </w:tblCellMar>
    </w:tblPr>
  </w:style>
  <w:style w:type="table" w:customStyle="1" w:styleId="affa">
    <w:basedOn w:val="TableNormal1"/>
    <w:tblPr>
      <w:tblStyleRowBandSize w:val="1"/>
      <w:tblStyleColBandSize w:val="1"/>
      <w:tblCellMar>
        <w:top w:w="0" w:type="dxa"/>
        <w:left w:w="115" w:type="dxa"/>
        <w:bottom w:w="0" w:type="dxa"/>
        <w:right w:w="115" w:type="dxa"/>
      </w:tblCellMar>
    </w:tblPr>
  </w:style>
  <w:style w:type="table" w:customStyle="1" w:styleId="affb">
    <w:basedOn w:val="TableNormal1"/>
    <w:tblPr>
      <w:tblStyleRowBandSize w:val="1"/>
      <w:tblStyleColBandSize w:val="1"/>
      <w:tblCellMar>
        <w:top w:w="0" w:type="dxa"/>
        <w:left w:w="115" w:type="dxa"/>
        <w:bottom w:w="0" w:type="dxa"/>
        <w:right w:w="115" w:type="dxa"/>
      </w:tblCellMar>
    </w:tblPr>
  </w:style>
  <w:style w:type="table" w:customStyle="1" w:styleId="affc">
    <w:basedOn w:val="TableNormal1"/>
    <w:tblPr>
      <w:tblStyleRowBandSize w:val="1"/>
      <w:tblStyleColBandSize w:val="1"/>
      <w:tblCellMar>
        <w:top w:w="0" w:type="dxa"/>
        <w:left w:w="115" w:type="dxa"/>
        <w:bottom w:w="0" w:type="dxa"/>
        <w:right w:w="115" w:type="dxa"/>
      </w:tblCellMar>
    </w:tblPr>
  </w:style>
  <w:style w:type="table" w:customStyle="1" w:styleId="affd">
    <w:basedOn w:val="TableNormal1"/>
    <w:tblPr>
      <w:tblStyleRowBandSize w:val="1"/>
      <w:tblStyleColBandSize w:val="1"/>
      <w:tblCellMar>
        <w:top w:w="0" w:type="dxa"/>
        <w:left w:w="115" w:type="dxa"/>
        <w:bottom w:w="0" w:type="dxa"/>
        <w:right w:w="115" w:type="dxa"/>
      </w:tblCellMar>
    </w:tblPr>
  </w:style>
  <w:style w:type="table" w:customStyle="1" w:styleId="affe">
    <w:basedOn w:val="TableNormal1"/>
    <w:tblPr>
      <w:tblStyleRowBandSize w:val="1"/>
      <w:tblStyleColBandSize w:val="1"/>
      <w:tblCellMar>
        <w:top w:w="0" w:type="dxa"/>
        <w:left w:w="115" w:type="dxa"/>
        <w:bottom w:w="0" w:type="dxa"/>
        <w:right w:w="115" w:type="dxa"/>
      </w:tblCellMar>
    </w:tblPr>
  </w:style>
  <w:style w:type="table" w:customStyle="1" w:styleId="afff">
    <w:basedOn w:val="TableNormal1"/>
    <w:tblPr>
      <w:tblStyleRowBandSize w:val="1"/>
      <w:tblStyleColBandSize w:val="1"/>
      <w:tblCellMar>
        <w:top w:w="0" w:type="dxa"/>
        <w:left w:w="115" w:type="dxa"/>
        <w:bottom w:w="0" w:type="dxa"/>
        <w:right w:w="115" w:type="dxa"/>
      </w:tblCellMar>
    </w:tblPr>
  </w:style>
  <w:style w:type="table" w:customStyle="1" w:styleId="afff0">
    <w:basedOn w:val="TableNormal1"/>
    <w:tblPr>
      <w:tblStyleRowBandSize w:val="1"/>
      <w:tblStyleColBandSize w:val="1"/>
      <w:tblCellMar>
        <w:top w:w="0" w:type="dxa"/>
        <w:left w:w="115" w:type="dxa"/>
        <w:bottom w:w="0" w:type="dxa"/>
        <w:right w:w="115" w:type="dxa"/>
      </w:tblCellMar>
    </w:tblPr>
  </w:style>
  <w:style w:type="table" w:customStyle="1" w:styleId="afff1">
    <w:basedOn w:val="TableNormal1"/>
    <w:tblPr>
      <w:tblStyleRowBandSize w:val="1"/>
      <w:tblStyleColBandSize w:val="1"/>
      <w:tblCellMar>
        <w:top w:w="0" w:type="dxa"/>
        <w:left w:w="115" w:type="dxa"/>
        <w:bottom w:w="0" w:type="dxa"/>
        <w:right w:w="115" w:type="dxa"/>
      </w:tblCellMar>
    </w:tblPr>
  </w:style>
  <w:style w:type="table" w:customStyle="1" w:styleId="afff2">
    <w:basedOn w:val="TableNormal1"/>
    <w:tblPr>
      <w:tblStyleRowBandSize w:val="1"/>
      <w:tblStyleColBandSize w:val="1"/>
      <w:tblCellMar>
        <w:top w:w="0" w:type="dxa"/>
        <w:left w:w="115" w:type="dxa"/>
        <w:bottom w:w="0" w:type="dxa"/>
        <w:right w:w="115" w:type="dxa"/>
      </w:tblCellMar>
    </w:tblPr>
  </w:style>
  <w:style w:type="table" w:customStyle="1" w:styleId="afff3">
    <w:basedOn w:val="TableNormal1"/>
    <w:tblPr>
      <w:tblStyleRowBandSize w:val="1"/>
      <w:tblStyleColBandSize w:val="1"/>
      <w:tblCellMar>
        <w:top w:w="0" w:type="dxa"/>
        <w:left w:w="115" w:type="dxa"/>
        <w:bottom w:w="0" w:type="dxa"/>
        <w:right w:w="115" w:type="dxa"/>
      </w:tblCellMar>
    </w:tblPr>
  </w:style>
  <w:style w:type="table" w:customStyle="1" w:styleId="afff4">
    <w:basedOn w:val="TableNormal1"/>
    <w:tblPr>
      <w:tblStyleRowBandSize w:val="1"/>
      <w:tblStyleColBandSize w:val="1"/>
      <w:tblCellMar>
        <w:top w:w="0" w:type="dxa"/>
        <w:left w:w="115" w:type="dxa"/>
        <w:bottom w:w="0" w:type="dxa"/>
        <w:right w:w="115" w:type="dxa"/>
      </w:tblCellMar>
    </w:tblPr>
  </w:style>
  <w:style w:type="table" w:customStyle="1" w:styleId="afff5">
    <w:basedOn w:val="TableNormal1"/>
    <w:tblPr>
      <w:tblStyleRowBandSize w:val="1"/>
      <w:tblStyleColBandSize w:val="1"/>
      <w:tblCellMar>
        <w:top w:w="0" w:type="dxa"/>
        <w:left w:w="115" w:type="dxa"/>
        <w:bottom w:w="0" w:type="dxa"/>
        <w:right w:w="115" w:type="dxa"/>
      </w:tblCellMar>
    </w:tblPr>
  </w:style>
  <w:style w:type="table" w:customStyle="1" w:styleId="afff6">
    <w:basedOn w:val="TableNormal1"/>
    <w:tblPr>
      <w:tblStyleRowBandSize w:val="1"/>
      <w:tblStyleColBandSize w:val="1"/>
      <w:tblCellMar>
        <w:top w:w="0" w:type="dxa"/>
        <w:left w:w="115" w:type="dxa"/>
        <w:bottom w:w="0" w:type="dxa"/>
        <w:right w:w="115" w:type="dxa"/>
      </w:tblCellMar>
    </w:tblPr>
  </w:style>
  <w:style w:type="table" w:customStyle="1" w:styleId="afff7">
    <w:basedOn w:val="TableNormal1"/>
    <w:tblPr>
      <w:tblStyleRowBandSize w:val="1"/>
      <w:tblStyleColBandSize w:val="1"/>
      <w:tblCellMar>
        <w:top w:w="0" w:type="dxa"/>
        <w:left w:w="115" w:type="dxa"/>
        <w:bottom w:w="0" w:type="dxa"/>
        <w:right w:w="115" w:type="dxa"/>
      </w:tblCellMar>
    </w:tblPr>
  </w:style>
  <w:style w:type="table" w:customStyle="1" w:styleId="afff8">
    <w:basedOn w:val="TableNormal1"/>
    <w:tblPr>
      <w:tblStyleRowBandSize w:val="1"/>
      <w:tblStyleColBandSize w:val="1"/>
      <w:tblCellMar>
        <w:top w:w="0" w:type="dxa"/>
        <w:left w:w="115" w:type="dxa"/>
        <w:bottom w:w="0" w:type="dxa"/>
        <w:right w:w="115" w:type="dxa"/>
      </w:tblCellMar>
    </w:tblPr>
  </w:style>
  <w:style w:type="table" w:customStyle="1" w:styleId="afff9">
    <w:basedOn w:val="TableNormal1"/>
    <w:tblPr>
      <w:tblStyleRowBandSize w:val="1"/>
      <w:tblStyleColBandSize w:val="1"/>
      <w:tblCellMar>
        <w:top w:w="0" w:type="dxa"/>
        <w:left w:w="115" w:type="dxa"/>
        <w:bottom w:w="0" w:type="dxa"/>
        <w:right w:w="115"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table" w:customStyle="1" w:styleId="afffb">
    <w:basedOn w:val="TableNormal1"/>
    <w:tblPr>
      <w:tblStyleRowBandSize w:val="1"/>
      <w:tblStyleColBandSize w:val="1"/>
      <w:tblCellMar>
        <w:top w:w="0" w:type="dxa"/>
        <w:left w:w="115" w:type="dxa"/>
        <w:bottom w:w="0" w:type="dxa"/>
        <w:right w:w="115" w:type="dxa"/>
      </w:tblCellMar>
    </w:tblPr>
  </w:style>
  <w:style w:type="table" w:customStyle="1" w:styleId="afffc">
    <w:basedOn w:val="TableNormal1"/>
    <w:tblPr>
      <w:tblStyleRowBandSize w:val="1"/>
      <w:tblStyleColBandSize w:val="1"/>
      <w:tblCellMar>
        <w:top w:w="0" w:type="dxa"/>
        <w:left w:w="115" w:type="dxa"/>
        <w:bottom w:w="0" w:type="dxa"/>
        <w:right w:w="115" w:type="dxa"/>
      </w:tblCellMar>
    </w:tblPr>
  </w:style>
  <w:style w:type="table" w:customStyle="1" w:styleId="afffd">
    <w:basedOn w:val="TableNormal1"/>
    <w:tblPr>
      <w:tblStyleRowBandSize w:val="1"/>
      <w:tblStyleColBandSize w:val="1"/>
      <w:tblCellMar>
        <w:top w:w="0" w:type="dxa"/>
        <w:left w:w="115" w:type="dxa"/>
        <w:bottom w:w="0" w:type="dxa"/>
        <w:right w:w="115" w:type="dxa"/>
      </w:tblCellMar>
    </w:tblPr>
  </w:style>
  <w:style w:type="table" w:customStyle="1" w:styleId="afffe">
    <w:basedOn w:val="TableNormal1"/>
    <w:tblPr>
      <w:tblStyleRowBandSize w:val="1"/>
      <w:tblStyleColBandSize w:val="1"/>
      <w:tblCellMar>
        <w:top w:w="0" w:type="dxa"/>
        <w:left w:w="115" w:type="dxa"/>
        <w:bottom w:w="0" w:type="dxa"/>
        <w:right w:w="115" w:type="dxa"/>
      </w:tblCellMar>
    </w:tblPr>
  </w:style>
  <w:style w:type="table" w:customStyle="1" w:styleId="affff">
    <w:basedOn w:val="TableNormal1"/>
    <w:tblPr>
      <w:tblStyleRowBandSize w:val="1"/>
      <w:tblStyleColBandSize w:val="1"/>
      <w:tblCellMar>
        <w:top w:w="0" w:type="dxa"/>
        <w:left w:w="115" w:type="dxa"/>
        <w:bottom w:w="0" w:type="dxa"/>
        <w:right w:w="115" w:type="dxa"/>
      </w:tblCellMar>
    </w:tblPr>
  </w:style>
  <w:style w:type="table" w:customStyle="1" w:styleId="affff0">
    <w:basedOn w:val="TableNormal1"/>
    <w:tblPr>
      <w:tblStyleRowBandSize w:val="1"/>
      <w:tblStyleColBandSize w:val="1"/>
      <w:tblCellMar>
        <w:top w:w="0" w:type="dxa"/>
        <w:left w:w="115" w:type="dxa"/>
        <w:bottom w:w="0" w:type="dxa"/>
        <w:right w:w="115" w:type="dxa"/>
      </w:tblCellMar>
    </w:tblPr>
  </w:style>
  <w:style w:type="table" w:customStyle="1" w:styleId="affff1">
    <w:basedOn w:val="TableNormal1"/>
    <w:tblPr>
      <w:tblStyleRowBandSize w:val="1"/>
      <w:tblStyleColBandSize w:val="1"/>
      <w:tblCellMar>
        <w:top w:w="0" w:type="dxa"/>
        <w:left w:w="115" w:type="dxa"/>
        <w:bottom w:w="0" w:type="dxa"/>
        <w:right w:w="115" w:type="dxa"/>
      </w:tblCellMar>
    </w:tblPr>
  </w:style>
  <w:style w:type="table" w:customStyle="1" w:styleId="affff2">
    <w:basedOn w:val="TableNormal1"/>
    <w:tblPr>
      <w:tblStyleRowBandSize w:val="1"/>
      <w:tblStyleColBandSize w:val="1"/>
      <w:tblCellMar>
        <w:top w:w="0" w:type="dxa"/>
        <w:left w:w="115" w:type="dxa"/>
        <w:bottom w:w="0" w:type="dxa"/>
        <w:right w:w="115" w:type="dxa"/>
      </w:tblCellMar>
    </w:tblPr>
  </w:style>
  <w:style w:type="table" w:customStyle="1" w:styleId="affff3">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idg.gent.be/supporting/dss-public/v1/sharedfiles/ae71ac53-3680-4d6c-afb2-ad5162194bc5"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ijkbudget.gent" TargetMode="External"/><Relationship Id="rId17" Type="http://schemas.openxmlformats.org/officeDocument/2006/relationships/hyperlink" Target="mailto:beleidsparticipatie@stad.g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jkbudget.gent" TargetMode="External"/><Relationship Id="rId20" Type="http://schemas.openxmlformats.org/officeDocument/2006/relationships/hyperlink" Target="mailto:privacy@stad.g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articipatie.stad.gent/nl-BE/pages/hiergroeiteenplan" TargetMode="External"/><Relationship Id="rId23"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yperlink" Target="http://www.stad.g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jkbudget.gen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C+qlo2dEsYJEdS7rvkALwycNw==">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2416</Words>
  <Characters>13288</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Tempels Marianne</dc:creator>
  <cp:lastModifiedBy>Laura Baets</cp:lastModifiedBy>
  <cp:revision>5</cp:revision>
  <dcterms:created xsi:type="dcterms:W3CDTF">2021-05-31T15:06:00Z</dcterms:created>
  <dcterms:modified xsi:type="dcterms:W3CDTF">2021-05-31T16:00:00Z</dcterms:modified>
</cp:coreProperties>
</file>